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208" w:rsidRPr="00BA2584" w:rsidRDefault="00E67208" w:rsidP="00341C1A">
      <w:pPr>
        <w:pStyle w:val="Standa1"/>
        <w:spacing w:before="100" w:beforeAutospacing="1" w:after="100" w:afterAutospacing="1" w:line="240" w:lineRule="auto"/>
        <w:jc w:val="center"/>
        <w:outlineLvl w:val="0"/>
        <w:rPr>
          <w:rFonts w:asciiTheme="majorHAnsi" w:hAnsiTheme="majorHAnsi" w:cstheme="majorHAnsi"/>
          <w:b/>
          <w:bCs/>
          <w:kern w:val="36"/>
          <w:sz w:val="40"/>
          <w:szCs w:val="40"/>
          <w:lang w:eastAsia="de-DE"/>
        </w:rPr>
      </w:pPr>
      <w:r w:rsidRPr="00BA2584">
        <w:rPr>
          <w:rFonts w:asciiTheme="majorHAnsi" w:hAnsiTheme="majorHAnsi" w:cstheme="majorHAnsi"/>
          <w:b/>
          <w:bCs/>
          <w:kern w:val="36"/>
          <w:sz w:val="40"/>
          <w:szCs w:val="40"/>
          <w:lang w:eastAsia="de-DE"/>
        </w:rPr>
        <w:t>PRESSEHEFT: BLANKA</w:t>
      </w:r>
    </w:p>
    <w:p w:rsidR="00E67208" w:rsidRPr="001C5306" w:rsidRDefault="00E67208" w:rsidP="00204C85">
      <w:pPr>
        <w:pStyle w:val="Standa1"/>
        <w:spacing w:before="100" w:beforeAutospacing="1" w:after="100" w:afterAutospacing="1" w:line="240" w:lineRule="auto"/>
        <w:outlineLvl w:val="0"/>
        <w:rPr>
          <w:rFonts w:ascii="Arial" w:hAnsi="Arial"/>
          <w:b/>
          <w:bCs/>
          <w:kern w:val="36"/>
          <w:sz w:val="28"/>
          <w:lang w:eastAsia="de-DE"/>
        </w:rPr>
      </w:pPr>
    </w:p>
    <w:p w:rsidR="00E67208" w:rsidRPr="001C5306" w:rsidRDefault="00BA2584" w:rsidP="00204C85">
      <w:pPr>
        <w:pStyle w:val="Standa1"/>
        <w:spacing w:before="100" w:beforeAutospacing="1" w:after="100" w:afterAutospacing="1" w:line="240" w:lineRule="auto"/>
        <w:outlineLvl w:val="0"/>
        <w:rPr>
          <w:rFonts w:ascii="Arial" w:hAnsi="Arial"/>
          <w:b/>
          <w:bCs/>
          <w:kern w:val="36"/>
          <w:sz w:val="28"/>
          <w:lang w:eastAsia="de-DE"/>
        </w:rPr>
      </w:pPr>
      <w:r>
        <w:rPr>
          <w:noProof/>
        </w:rPr>
        <w:drawing>
          <wp:anchor distT="0" distB="0" distL="114300" distR="114300" simplePos="0" relativeHeight="251659264" behindDoc="0" locked="0" layoutInCell="1" allowOverlap="1">
            <wp:simplePos x="0" y="0"/>
            <wp:positionH relativeFrom="column">
              <wp:posOffset>862330</wp:posOffset>
            </wp:positionH>
            <wp:positionV relativeFrom="paragraph">
              <wp:posOffset>68580</wp:posOffset>
            </wp:positionV>
            <wp:extent cx="3819525" cy="5400675"/>
            <wp:effectExtent l="0" t="0" r="0" b="0"/>
            <wp:wrapSquare wrapText="bothSides"/>
            <wp:docPr id="2" name="Bild 2" descr="C:\Users\gk\Desktop\Der Filmverleih\Blanka Kinostart 2018\Presse PV\blanka-plakat 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k\Desktop\Der Filmverleih\Blanka Kinostart 2018\Presse PV\blanka-plakat sw.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9525" cy="540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7208" w:rsidRPr="001C5306" w:rsidRDefault="00E67208" w:rsidP="00204C85">
      <w:pPr>
        <w:pStyle w:val="Standa1"/>
        <w:spacing w:before="100" w:beforeAutospacing="1" w:after="100" w:afterAutospacing="1" w:line="240" w:lineRule="auto"/>
        <w:outlineLvl w:val="0"/>
        <w:rPr>
          <w:rFonts w:ascii="Arial" w:hAnsi="Arial"/>
          <w:b/>
          <w:bCs/>
          <w:kern w:val="36"/>
          <w:sz w:val="28"/>
          <w:lang w:eastAsia="de-DE"/>
        </w:rPr>
      </w:pPr>
    </w:p>
    <w:p w:rsidR="00E67208" w:rsidRPr="001C5306" w:rsidRDefault="00E67208" w:rsidP="00204C85">
      <w:pPr>
        <w:pStyle w:val="Standa1"/>
        <w:spacing w:before="100" w:beforeAutospacing="1" w:after="100" w:afterAutospacing="1" w:line="240" w:lineRule="auto"/>
        <w:outlineLvl w:val="0"/>
        <w:rPr>
          <w:rFonts w:ascii="Arial" w:hAnsi="Arial"/>
          <w:b/>
          <w:bCs/>
          <w:kern w:val="36"/>
          <w:sz w:val="28"/>
          <w:lang w:eastAsia="de-DE"/>
        </w:rPr>
      </w:pPr>
    </w:p>
    <w:p w:rsidR="00E67208" w:rsidRPr="001C5306" w:rsidRDefault="00E67208" w:rsidP="00204C85">
      <w:pPr>
        <w:pStyle w:val="Standa1"/>
        <w:spacing w:before="100" w:beforeAutospacing="1" w:after="100" w:afterAutospacing="1" w:line="240" w:lineRule="auto"/>
        <w:outlineLvl w:val="0"/>
        <w:rPr>
          <w:rFonts w:ascii="Arial" w:hAnsi="Arial"/>
          <w:b/>
          <w:bCs/>
          <w:kern w:val="36"/>
          <w:sz w:val="28"/>
          <w:lang w:eastAsia="de-DE"/>
        </w:rPr>
      </w:pPr>
    </w:p>
    <w:p w:rsidR="00E67208" w:rsidRPr="001C5306" w:rsidRDefault="00E67208" w:rsidP="00204C85">
      <w:pPr>
        <w:pStyle w:val="Standa1"/>
        <w:spacing w:before="100" w:beforeAutospacing="1" w:after="100" w:afterAutospacing="1" w:line="240" w:lineRule="auto"/>
        <w:outlineLvl w:val="0"/>
        <w:rPr>
          <w:rFonts w:ascii="Arial" w:hAnsi="Arial"/>
          <w:b/>
          <w:bCs/>
          <w:kern w:val="36"/>
          <w:sz w:val="28"/>
          <w:lang w:eastAsia="de-DE"/>
        </w:rPr>
      </w:pPr>
    </w:p>
    <w:p w:rsidR="00E67208" w:rsidRPr="001C5306" w:rsidRDefault="00E67208" w:rsidP="00204C85">
      <w:pPr>
        <w:pStyle w:val="Standa1"/>
        <w:spacing w:before="100" w:beforeAutospacing="1" w:after="100" w:afterAutospacing="1" w:line="240" w:lineRule="auto"/>
        <w:outlineLvl w:val="0"/>
        <w:rPr>
          <w:rFonts w:ascii="Arial" w:hAnsi="Arial"/>
          <w:b/>
          <w:bCs/>
          <w:kern w:val="36"/>
          <w:sz w:val="28"/>
          <w:lang w:eastAsia="de-DE"/>
        </w:rPr>
      </w:pPr>
    </w:p>
    <w:p w:rsidR="00E67208" w:rsidRPr="001C5306" w:rsidRDefault="00E67208" w:rsidP="00204C85">
      <w:pPr>
        <w:pStyle w:val="Standa1"/>
        <w:spacing w:before="100" w:beforeAutospacing="1" w:after="100" w:afterAutospacing="1" w:line="240" w:lineRule="auto"/>
        <w:outlineLvl w:val="0"/>
        <w:rPr>
          <w:rFonts w:ascii="Arial" w:hAnsi="Arial"/>
          <w:b/>
          <w:bCs/>
          <w:kern w:val="36"/>
          <w:sz w:val="28"/>
          <w:lang w:eastAsia="de-DE"/>
        </w:rPr>
      </w:pPr>
    </w:p>
    <w:p w:rsidR="00E67208" w:rsidRPr="001C5306" w:rsidRDefault="00E67208" w:rsidP="00204C85">
      <w:pPr>
        <w:pStyle w:val="Standa1"/>
        <w:spacing w:before="100" w:beforeAutospacing="1" w:after="100" w:afterAutospacing="1" w:line="240" w:lineRule="auto"/>
        <w:outlineLvl w:val="0"/>
        <w:rPr>
          <w:rFonts w:ascii="Arial" w:hAnsi="Arial"/>
          <w:b/>
          <w:bCs/>
          <w:kern w:val="36"/>
          <w:sz w:val="28"/>
          <w:lang w:eastAsia="de-DE"/>
        </w:rPr>
      </w:pPr>
    </w:p>
    <w:p w:rsidR="00E67208" w:rsidRPr="001C5306" w:rsidRDefault="00E67208" w:rsidP="00204C85">
      <w:pPr>
        <w:pStyle w:val="Standa1"/>
        <w:spacing w:before="100" w:beforeAutospacing="1" w:after="100" w:afterAutospacing="1" w:line="240" w:lineRule="auto"/>
        <w:outlineLvl w:val="0"/>
        <w:rPr>
          <w:rFonts w:ascii="Arial" w:hAnsi="Arial"/>
          <w:b/>
          <w:bCs/>
          <w:kern w:val="36"/>
          <w:sz w:val="28"/>
          <w:lang w:eastAsia="de-DE"/>
        </w:rPr>
      </w:pPr>
    </w:p>
    <w:p w:rsidR="00E67208" w:rsidRPr="001C5306" w:rsidRDefault="00E67208" w:rsidP="00204C85">
      <w:pPr>
        <w:pStyle w:val="Standa1"/>
        <w:spacing w:before="100" w:beforeAutospacing="1" w:after="100" w:afterAutospacing="1" w:line="240" w:lineRule="auto"/>
        <w:outlineLvl w:val="0"/>
        <w:rPr>
          <w:rFonts w:ascii="Arial" w:hAnsi="Arial"/>
          <w:b/>
          <w:bCs/>
          <w:kern w:val="36"/>
          <w:sz w:val="28"/>
          <w:lang w:eastAsia="de-DE"/>
        </w:rPr>
      </w:pPr>
    </w:p>
    <w:p w:rsidR="00BA2584" w:rsidRDefault="00BA2584" w:rsidP="00341C1A">
      <w:pPr>
        <w:pStyle w:val="Standa1"/>
        <w:spacing w:before="100" w:beforeAutospacing="1" w:after="100" w:afterAutospacing="1" w:line="240" w:lineRule="auto"/>
        <w:jc w:val="center"/>
        <w:outlineLvl w:val="0"/>
        <w:rPr>
          <w:rFonts w:ascii="Arial" w:hAnsi="Arial" w:cs="Calibri"/>
          <w:b/>
          <w:bCs/>
          <w:kern w:val="36"/>
          <w:sz w:val="28"/>
          <w:lang w:eastAsia="de-DE"/>
        </w:rPr>
      </w:pPr>
    </w:p>
    <w:p w:rsidR="00BA2584" w:rsidRDefault="00BA2584" w:rsidP="00341C1A">
      <w:pPr>
        <w:pStyle w:val="Standa1"/>
        <w:spacing w:before="100" w:beforeAutospacing="1" w:after="100" w:afterAutospacing="1" w:line="240" w:lineRule="auto"/>
        <w:jc w:val="center"/>
        <w:outlineLvl w:val="0"/>
        <w:rPr>
          <w:rFonts w:ascii="Arial" w:hAnsi="Arial" w:cs="Calibri"/>
          <w:b/>
          <w:bCs/>
          <w:kern w:val="36"/>
          <w:sz w:val="28"/>
          <w:lang w:eastAsia="de-DE"/>
        </w:rPr>
      </w:pPr>
    </w:p>
    <w:p w:rsidR="00BA2584" w:rsidRDefault="00BA2584" w:rsidP="00341C1A">
      <w:pPr>
        <w:pStyle w:val="Standa1"/>
        <w:spacing w:before="100" w:beforeAutospacing="1" w:after="100" w:afterAutospacing="1" w:line="240" w:lineRule="auto"/>
        <w:jc w:val="center"/>
        <w:outlineLvl w:val="0"/>
        <w:rPr>
          <w:rFonts w:ascii="Arial" w:hAnsi="Arial" w:cs="Calibri"/>
          <w:b/>
          <w:bCs/>
          <w:kern w:val="36"/>
          <w:sz w:val="28"/>
          <w:lang w:eastAsia="de-DE"/>
        </w:rPr>
      </w:pPr>
    </w:p>
    <w:p w:rsidR="00BA2584" w:rsidRDefault="00BA2584" w:rsidP="00341C1A">
      <w:pPr>
        <w:pStyle w:val="Standa1"/>
        <w:spacing w:before="100" w:beforeAutospacing="1" w:after="100" w:afterAutospacing="1" w:line="240" w:lineRule="auto"/>
        <w:jc w:val="center"/>
        <w:outlineLvl w:val="0"/>
        <w:rPr>
          <w:rFonts w:ascii="Arial" w:hAnsi="Arial" w:cs="Calibri"/>
          <w:b/>
          <w:bCs/>
          <w:kern w:val="36"/>
          <w:sz w:val="28"/>
          <w:lang w:eastAsia="de-DE"/>
        </w:rPr>
      </w:pPr>
    </w:p>
    <w:p w:rsidR="00BA2584" w:rsidRDefault="00BA2584" w:rsidP="00341C1A">
      <w:pPr>
        <w:pStyle w:val="Standa1"/>
        <w:spacing w:before="100" w:beforeAutospacing="1" w:after="100" w:afterAutospacing="1" w:line="240" w:lineRule="auto"/>
        <w:jc w:val="center"/>
        <w:outlineLvl w:val="0"/>
        <w:rPr>
          <w:rFonts w:ascii="Arial" w:hAnsi="Arial" w:cs="Calibri"/>
          <w:b/>
          <w:bCs/>
          <w:kern w:val="36"/>
          <w:sz w:val="28"/>
          <w:lang w:eastAsia="de-DE"/>
        </w:rPr>
      </w:pPr>
    </w:p>
    <w:p w:rsidR="00E67208" w:rsidRPr="00BA2584" w:rsidRDefault="00E67208" w:rsidP="00341C1A">
      <w:pPr>
        <w:pStyle w:val="Standa1"/>
        <w:spacing w:before="100" w:beforeAutospacing="1" w:after="100" w:afterAutospacing="1" w:line="240" w:lineRule="auto"/>
        <w:jc w:val="center"/>
        <w:outlineLvl w:val="0"/>
        <w:rPr>
          <w:rFonts w:asciiTheme="majorHAnsi" w:hAnsiTheme="majorHAnsi" w:cstheme="majorHAnsi"/>
          <w:b/>
          <w:bCs/>
          <w:kern w:val="36"/>
          <w:sz w:val="36"/>
          <w:szCs w:val="36"/>
          <w:lang w:eastAsia="de-DE"/>
        </w:rPr>
      </w:pPr>
      <w:r w:rsidRPr="00BA2584">
        <w:rPr>
          <w:rFonts w:asciiTheme="majorHAnsi" w:hAnsiTheme="majorHAnsi" w:cstheme="majorHAnsi"/>
          <w:b/>
          <w:bCs/>
          <w:kern w:val="36"/>
          <w:sz w:val="36"/>
          <w:szCs w:val="36"/>
          <w:lang w:eastAsia="de-DE"/>
        </w:rPr>
        <w:t>Kinostart 29. März 2018</w:t>
      </w:r>
    </w:p>
    <w:p w:rsidR="00E67208" w:rsidRPr="001C5306" w:rsidRDefault="00E67208" w:rsidP="00204C85">
      <w:pPr>
        <w:pStyle w:val="Standa1"/>
        <w:spacing w:after="0" w:line="240" w:lineRule="auto"/>
        <w:rPr>
          <w:rFonts w:ascii="Arial" w:hAnsi="Arial"/>
          <w:color w:val="0000FF"/>
          <w:sz w:val="28"/>
          <w:u w:val="single"/>
          <w:lang w:eastAsia="de-DE"/>
        </w:rPr>
      </w:pPr>
    </w:p>
    <w:p w:rsidR="00E67208" w:rsidRPr="00BA2584" w:rsidRDefault="00E67208" w:rsidP="00A44B5E">
      <w:pPr>
        <w:pStyle w:val="Standa1"/>
        <w:spacing w:after="0" w:line="240" w:lineRule="auto"/>
        <w:rPr>
          <w:rFonts w:asciiTheme="majorHAnsi" w:hAnsiTheme="majorHAnsi" w:cstheme="majorHAnsi"/>
          <w:b/>
          <w:sz w:val="28"/>
          <w:lang w:eastAsia="de-DE"/>
        </w:rPr>
      </w:pPr>
      <w:r w:rsidRPr="00BA2584">
        <w:rPr>
          <w:rFonts w:asciiTheme="majorHAnsi" w:hAnsiTheme="majorHAnsi" w:cstheme="majorHAnsi"/>
          <w:b/>
          <w:sz w:val="28"/>
          <w:lang w:eastAsia="de-DE"/>
        </w:rPr>
        <w:t>Der Filmverleih GmbH</w:t>
      </w:r>
    </w:p>
    <w:p w:rsidR="00E67208" w:rsidRPr="00BA2584" w:rsidRDefault="00E67208" w:rsidP="00A44B5E">
      <w:pPr>
        <w:pStyle w:val="Standa1"/>
        <w:spacing w:after="0" w:line="240" w:lineRule="auto"/>
        <w:rPr>
          <w:rFonts w:asciiTheme="majorHAnsi" w:hAnsiTheme="majorHAnsi" w:cstheme="majorHAnsi"/>
          <w:b/>
          <w:sz w:val="28"/>
          <w:lang w:eastAsia="de-DE"/>
        </w:rPr>
      </w:pPr>
      <w:r w:rsidRPr="00BA2584">
        <w:rPr>
          <w:rFonts w:asciiTheme="majorHAnsi" w:hAnsiTheme="majorHAnsi" w:cstheme="majorHAnsi"/>
          <w:b/>
          <w:sz w:val="28"/>
          <w:lang w:eastAsia="de-DE"/>
        </w:rPr>
        <w:t>Olgastrasse 83</w:t>
      </w:r>
    </w:p>
    <w:p w:rsidR="00E67208" w:rsidRPr="00BA2584" w:rsidRDefault="00E67208" w:rsidP="00A44B5E">
      <w:pPr>
        <w:pStyle w:val="Standa1"/>
        <w:spacing w:after="0" w:line="240" w:lineRule="auto"/>
        <w:rPr>
          <w:rFonts w:asciiTheme="majorHAnsi" w:hAnsiTheme="majorHAnsi" w:cstheme="majorHAnsi"/>
          <w:b/>
          <w:sz w:val="28"/>
          <w:lang w:eastAsia="de-DE"/>
        </w:rPr>
      </w:pPr>
      <w:r w:rsidRPr="00BA2584">
        <w:rPr>
          <w:rFonts w:asciiTheme="majorHAnsi" w:hAnsiTheme="majorHAnsi" w:cstheme="majorHAnsi"/>
          <w:b/>
          <w:sz w:val="28"/>
          <w:lang w:eastAsia="de-DE"/>
        </w:rPr>
        <w:t>70182 Stuttgart</w:t>
      </w:r>
    </w:p>
    <w:p w:rsidR="00E67208" w:rsidRPr="00BA2584" w:rsidRDefault="00E67208" w:rsidP="00A44B5E">
      <w:pPr>
        <w:pStyle w:val="Standa1"/>
        <w:spacing w:after="0" w:line="240" w:lineRule="auto"/>
        <w:rPr>
          <w:rFonts w:asciiTheme="majorHAnsi" w:hAnsiTheme="majorHAnsi" w:cstheme="majorHAnsi"/>
          <w:b/>
          <w:sz w:val="28"/>
          <w:lang w:eastAsia="de-DE"/>
        </w:rPr>
      </w:pPr>
    </w:p>
    <w:p w:rsidR="00E67208" w:rsidRPr="00BA2584" w:rsidRDefault="00E67208" w:rsidP="00A44B5E">
      <w:pPr>
        <w:pStyle w:val="Standa1"/>
        <w:spacing w:after="0" w:line="240" w:lineRule="auto"/>
        <w:rPr>
          <w:rFonts w:asciiTheme="majorHAnsi" w:hAnsiTheme="majorHAnsi" w:cstheme="majorHAnsi"/>
          <w:b/>
          <w:sz w:val="28"/>
          <w:lang w:eastAsia="de-DE"/>
        </w:rPr>
      </w:pPr>
      <w:r w:rsidRPr="00BA2584">
        <w:rPr>
          <w:rFonts w:asciiTheme="majorHAnsi" w:hAnsiTheme="majorHAnsi" w:cstheme="majorHAnsi"/>
          <w:b/>
          <w:sz w:val="28"/>
          <w:lang w:eastAsia="de-DE"/>
        </w:rPr>
        <w:t>www</w:t>
      </w:r>
      <w:r w:rsidR="00BA2584">
        <w:rPr>
          <w:rFonts w:asciiTheme="majorHAnsi" w:hAnsiTheme="majorHAnsi" w:cstheme="majorHAnsi"/>
          <w:b/>
          <w:sz w:val="28"/>
          <w:lang w:eastAsia="de-DE"/>
        </w:rPr>
        <w:t>.</w:t>
      </w:r>
      <w:r w:rsidRPr="00BA2584">
        <w:rPr>
          <w:rFonts w:asciiTheme="majorHAnsi" w:hAnsiTheme="majorHAnsi" w:cstheme="majorHAnsi"/>
          <w:b/>
          <w:sz w:val="28"/>
          <w:lang w:eastAsia="de-DE"/>
        </w:rPr>
        <w:t>der-filmverleih.de</w:t>
      </w:r>
    </w:p>
    <w:p w:rsidR="00E67208" w:rsidRPr="00BA2584" w:rsidRDefault="00E67208" w:rsidP="00A44B5E">
      <w:pPr>
        <w:pStyle w:val="Standa1"/>
        <w:spacing w:after="0" w:line="240" w:lineRule="auto"/>
        <w:rPr>
          <w:rFonts w:asciiTheme="majorHAnsi" w:hAnsiTheme="majorHAnsi" w:cstheme="majorHAnsi"/>
          <w:b/>
          <w:sz w:val="28"/>
          <w:lang w:eastAsia="de-DE"/>
        </w:rPr>
      </w:pPr>
      <w:r w:rsidRPr="00BA2584">
        <w:rPr>
          <w:rFonts w:asciiTheme="majorHAnsi" w:hAnsiTheme="majorHAnsi" w:cstheme="majorHAnsi"/>
          <w:b/>
          <w:sz w:val="28"/>
          <w:lang w:eastAsia="de-DE"/>
        </w:rPr>
        <w:t>info@der-filmverleih.de</w:t>
      </w:r>
    </w:p>
    <w:p w:rsidR="00BA2584" w:rsidRDefault="00BA2584" w:rsidP="00A44B5E">
      <w:pPr>
        <w:pStyle w:val="Standa1"/>
        <w:spacing w:after="0" w:line="240" w:lineRule="auto"/>
        <w:rPr>
          <w:rFonts w:asciiTheme="majorHAnsi" w:hAnsiTheme="majorHAnsi" w:cstheme="majorHAnsi"/>
          <w:b/>
          <w:sz w:val="28"/>
          <w:lang w:eastAsia="de-DE"/>
        </w:rPr>
      </w:pPr>
    </w:p>
    <w:p w:rsidR="00BA2584" w:rsidRPr="00BA2584" w:rsidRDefault="00BA2584" w:rsidP="00A44B5E">
      <w:pPr>
        <w:pStyle w:val="Standa1"/>
        <w:spacing w:after="0" w:line="240" w:lineRule="auto"/>
        <w:rPr>
          <w:rFonts w:asciiTheme="majorHAnsi" w:hAnsiTheme="majorHAnsi" w:cstheme="majorHAnsi"/>
          <w:b/>
          <w:color w:val="FF0000"/>
          <w:sz w:val="28"/>
          <w:lang w:eastAsia="de-DE"/>
        </w:rPr>
      </w:pPr>
      <w:bookmarkStart w:id="0" w:name="_GoBack"/>
      <w:bookmarkEnd w:id="0"/>
    </w:p>
    <w:p w:rsidR="00E67208" w:rsidRPr="006162E6" w:rsidRDefault="00E67208" w:rsidP="00A44B5E">
      <w:pPr>
        <w:pStyle w:val="Standa1"/>
        <w:spacing w:after="0" w:line="240" w:lineRule="auto"/>
        <w:rPr>
          <w:rFonts w:asciiTheme="majorHAnsi" w:hAnsiTheme="majorHAnsi" w:cstheme="majorHAnsi"/>
          <w:b/>
          <w:sz w:val="28"/>
          <w:lang w:eastAsia="de-DE"/>
        </w:rPr>
      </w:pPr>
      <w:r w:rsidRPr="006162E6">
        <w:rPr>
          <w:rFonts w:asciiTheme="majorHAnsi" w:hAnsiTheme="majorHAnsi" w:cstheme="majorHAnsi"/>
          <w:b/>
          <w:sz w:val="28"/>
          <w:lang w:eastAsia="de-DE"/>
        </w:rPr>
        <w:lastRenderedPageBreak/>
        <w:t>BLANKA</w:t>
      </w:r>
    </w:p>
    <w:p w:rsidR="00E67208" w:rsidRPr="001C5306" w:rsidRDefault="00E67208" w:rsidP="00A44B5E">
      <w:pPr>
        <w:pStyle w:val="Standa1"/>
        <w:spacing w:after="0" w:line="240" w:lineRule="auto"/>
        <w:rPr>
          <w:rFonts w:ascii="Arial" w:hAnsi="Arial"/>
          <w:sz w:val="28"/>
          <w:lang w:eastAsia="de-DE"/>
        </w:rPr>
      </w:pPr>
    </w:p>
    <w:p w:rsidR="00E67208" w:rsidRPr="001C5306" w:rsidRDefault="00E67208" w:rsidP="00A44B5E">
      <w:pPr>
        <w:pStyle w:val="Standa1"/>
        <w:spacing w:after="0" w:line="240" w:lineRule="auto"/>
        <w:rPr>
          <w:rFonts w:ascii="Arial" w:hAnsi="Arial" w:cs="Calibri"/>
          <w:sz w:val="28"/>
          <w:lang w:eastAsia="de-DE"/>
        </w:rPr>
      </w:pPr>
      <w:r w:rsidRPr="006162E6">
        <w:rPr>
          <w:rFonts w:asciiTheme="majorHAnsi" w:hAnsiTheme="majorHAnsi" w:cstheme="majorHAnsi"/>
          <w:sz w:val="24"/>
          <w:szCs w:val="24"/>
          <w:lang w:eastAsia="de-DE"/>
        </w:rPr>
        <w:t>Der Debutfilm des japanischen Regisseurs Kohki Hasei ist eine mitreißende, jedoch niemals ins Sentimentale umschlagende Geschichte über das harte Leben des Waisenmädchens Blanka. Hasei’s Film erzählt auch vom Überlebenswillen der philippinischen Stra</w:t>
      </w:r>
      <w:r w:rsidR="006162E6">
        <w:rPr>
          <w:rFonts w:asciiTheme="majorHAnsi" w:hAnsiTheme="majorHAnsi" w:cstheme="majorHAnsi"/>
          <w:sz w:val="24"/>
          <w:szCs w:val="24"/>
          <w:lang w:eastAsia="de-DE"/>
        </w:rPr>
        <w:t>ß</w:t>
      </w:r>
      <w:r w:rsidRPr="006162E6">
        <w:rPr>
          <w:rFonts w:asciiTheme="majorHAnsi" w:hAnsiTheme="majorHAnsi" w:cstheme="majorHAnsi"/>
          <w:sz w:val="24"/>
          <w:szCs w:val="24"/>
          <w:lang w:eastAsia="de-DE"/>
        </w:rPr>
        <w:t>enkinder</w:t>
      </w:r>
      <w:r w:rsidR="006162E6">
        <w:rPr>
          <w:rFonts w:asciiTheme="majorHAnsi" w:hAnsiTheme="majorHAnsi" w:cstheme="majorHAnsi"/>
          <w:sz w:val="24"/>
          <w:szCs w:val="24"/>
          <w:lang w:eastAsia="de-DE"/>
        </w:rPr>
        <w:t>,</w:t>
      </w:r>
      <w:r w:rsidRPr="006162E6">
        <w:rPr>
          <w:rFonts w:asciiTheme="majorHAnsi" w:hAnsiTheme="majorHAnsi" w:cstheme="majorHAnsi"/>
          <w:sz w:val="24"/>
          <w:szCs w:val="24"/>
          <w:lang w:eastAsia="de-DE"/>
        </w:rPr>
        <w:t xml:space="preserve"> die versuchen, mit den Widrigkeiten ihres Alltags zurechtzukommen</w:t>
      </w:r>
      <w:bookmarkStart w:id="1" w:name="_Hlk499549272"/>
      <w:r w:rsidRPr="006162E6">
        <w:rPr>
          <w:rFonts w:asciiTheme="majorHAnsi" w:hAnsiTheme="majorHAnsi" w:cstheme="majorHAnsi"/>
          <w:sz w:val="24"/>
          <w:szCs w:val="24"/>
          <w:lang w:eastAsia="de-DE"/>
        </w:rPr>
        <w:t xml:space="preserve">. </w:t>
      </w:r>
      <w:bookmarkEnd w:id="1"/>
      <w:r w:rsidRPr="006162E6">
        <w:rPr>
          <w:rFonts w:asciiTheme="majorHAnsi" w:hAnsiTheme="majorHAnsi" w:cstheme="majorHAnsi"/>
          <w:sz w:val="24"/>
          <w:szCs w:val="24"/>
          <w:lang w:eastAsia="de-DE"/>
        </w:rPr>
        <w:t>Und die zum ersten Mal vor der Kamera stehende Cydel Gabutero berührt durch ihr vielschichtiges Spiel, da</w:t>
      </w:r>
      <w:r w:rsidR="006162E6">
        <w:rPr>
          <w:rFonts w:asciiTheme="majorHAnsi" w:hAnsiTheme="majorHAnsi" w:cstheme="majorHAnsi"/>
          <w:sz w:val="24"/>
          <w:szCs w:val="24"/>
          <w:lang w:eastAsia="de-DE"/>
        </w:rPr>
        <w:t>s</w:t>
      </w:r>
      <w:r w:rsidRPr="006162E6">
        <w:rPr>
          <w:rFonts w:asciiTheme="majorHAnsi" w:hAnsiTheme="majorHAnsi" w:cstheme="majorHAnsi"/>
          <w:sz w:val="24"/>
          <w:szCs w:val="24"/>
          <w:lang w:eastAsia="de-DE"/>
        </w:rPr>
        <w:t xml:space="preserve"> der Hauptfigur Blankas Authentizität verleiht</w:t>
      </w:r>
      <w:r w:rsidRPr="001C5306">
        <w:rPr>
          <w:rFonts w:ascii="Arial" w:hAnsi="Arial" w:cs="Calibri"/>
          <w:sz w:val="28"/>
          <w:lang w:eastAsia="de-DE"/>
        </w:rPr>
        <w:t xml:space="preserve">. </w:t>
      </w:r>
    </w:p>
    <w:p w:rsidR="00E67208" w:rsidRPr="006162E6" w:rsidRDefault="00E67208" w:rsidP="00A44B5E">
      <w:pPr>
        <w:pStyle w:val="berschri"/>
        <w:rPr>
          <w:rFonts w:asciiTheme="majorHAnsi" w:hAnsiTheme="majorHAnsi" w:cstheme="majorHAnsi"/>
          <w:b/>
          <w:color w:val="auto"/>
          <w:sz w:val="28"/>
          <w:szCs w:val="28"/>
          <w:u w:val="single"/>
        </w:rPr>
      </w:pPr>
      <w:bookmarkStart w:id="2" w:name="_Toc484694449"/>
      <w:r w:rsidRPr="006162E6">
        <w:rPr>
          <w:rFonts w:asciiTheme="majorHAnsi" w:hAnsiTheme="majorHAnsi" w:cstheme="majorHAnsi"/>
          <w:b/>
          <w:color w:val="auto"/>
          <w:sz w:val="28"/>
          <w:szCs w:val="28"/>
          <w:u w:val="single"/>
        </w:rPr>
        <w:t>Filmografische Angaben</w:t>
      </w:r>
      <w:bookmarkEnd w:id="2"/>
    </w:p>
    <w:p w:rsidR="00E67208" w:rsidRPr="006162E6" w:rsidRDefault="00E67208" w:rsidP="00A44B5E">
      <w:pPr>
        <w:pStyle w:val="Standa1"/>
        <w:spacing w:before="240" w:after="0" w:line="276" w:lineRule="auto"/>
        <w:rPr>
          <w:rFonts w:asciiTheme="majorHAnsi" w:hAnsiTheme="majorHAnsi" w:cstheme="majorHAnsi"/>
          <w:sz w:val="24"/>
          <w:szCs w:val="24"/>
        </w:rPr>
      </w:pPr>
      <w:r w:rsidRPr="006162E6">
        <w:rPr>
          <w:rFonts w:asciiTheme="majorHAnsi" w:hAnsiTheme="majorHAnsi" w:cstheme="majorHAnsi"/>
          <w:sz w:val="24"/>
          <w:szCs w:val="24"/>
        </w:rPr>
        <w:t>Titel:</w:t>
      </w:r>
      <w:r w:rsidRPr="006162E6">
        <w:rPr>
          <w:rFonts w:asciiTheme="majorHAnsi" w:hAnsiTheme="majorHAnsi" w:cstheme="majorHAnsi"/>
          <w:sz w:val="24"/>
          <w:szCs w:val="24"/>
        </w:rPr>
        <w:tab/>
      </w:r>
      <w:r w:rsidRPr="006162E6">
        <w:rPr>
          <w:rFonts w:asciiTheme="majorHAnsi" w:hAnsiTheme="majorHAnsi" w:cstheme="majorHAnsi"/>
          <w:sz w:val="24"/>
          <w:szCs w:val="24"/>
        </w:rPr>
        <w:tab/>
      </w:r>
      <w:r w:rsidRPr="006162E6">
        <w:rPr>
          <w:rFonts w:asciiTheme="majorHAnsi" w:hAnsiTheme="majorHAnsi" w:cstheme="majorHAnsi"/>
          <w:sz w:val="24"/>
          <w:szCs w:val="24"/>
        </w:rPr>
        <w:tab/>
      </w:r>
      <w:r w:rsidRPr="006162E6">
        <w:rPr>
          <w:rFonts w:asciiTheme="majorHAnsi" w:hAnsiTheme="majorHAnsi" w:cstheme="majorHAnsi"/>
          <w:sz w:val="24"/>
          <w:szCs w:val="24"/>
        </w:rPr>
        <w:tab/>
        <w:t>Blanka</w:t>
      </w:r>
    </w:p>
    <w:p w:rsidR="00E67208" w:rsidRPr="006162E6" w:rsidRDefault="00E67208" w:rsidP="00A44B5E">
      <w:pPr>
        <w:pStyle w:val="Standa1"/>
        <w:spacing w:after="0" w:line="276" w:lineRule="auto"/>
        <w:rPr>
          <w:rFonts w:asciiTheme="majorHAnsi" w:hAnsiTheme="majorHAnsi" w:cstheme="majorHAnsi"/>
          <w:sz w:val="24"/>
          <w:szCs w:val="24"/>
        </w:rPr>
      </w:pPr>
      <w:r w:rsidRPr="006162E6">
        <w:rPr>
          <w:rFonts w:asciiTheme="majorHAnsi" w:hAnsiTheme="majorHAnsi" w:cstheme="majorHAnsi"/>
          <w:sz w:val="24"/>
          <w:szCs w:val="24"/>
        </w:rPr>
        <w:t>Produktionsjahr:</w:t>
      </w:r>
      <w:r w:rsidRPr="006162E6">
        <w:rPr>
          <w:rFonts w:asciiTheme="majorHAnsi" w:hAnsiTheme="majorHAnsi" w:cstheme="majorHAnsi"/>
          <w:sz w:val="24"/>
          <w:szCs w:val="24"/>
        </w:rPr>
        <w:tab/>
      </w:r>
      <w:r w:rsidRPr="006162E6">
        <w:rPr>
          <w:rFonts w:asciiTheme="majorHAnsi" w:hAnsiTheme="majorHAnsi" w:cstheme="majorHAnsi"/>
          <w:sz w:val="24"/>
          <w:szCs w:val="24"/>
        </w:rPr>
        <w:tab/>
        <w:t>2015</w:t>
      </w:r>
    </w:p>
    <w:p w:rsidR="00E67208" w:rsidRPr="006162E6" w:rsidRDefault="00E67208" w:rsidP="00A44B5E">
      <w:pPr>
        <w:pStyle w:val="Standa1"/>
        <w:spacing w:after="0" w:line="276" w:lineRule="auto"/>
        <w:rPr>
          <w:rFonts w:asciiTheme="majorHAnsi" w:hAnsiTheme="majorHAnsi" w:cstheme="majorHAnsi"/>
          <w:sz w:val="24"/>
          <w:szCs w:val="24"/>
        </w:rPr>
      </w:pPr>
      <w:r w:rsidRPr="006162E6">
        <w:rPr>
          <w:rFonts w:asciiTheme="majorHAnsi" w:hAnsiTheme="majorHAnsi" w:cstheme="majorHAnsi"/>
          <w:sz w:val="24"/>
          <w:szCs w:val="24"/>
        </w:rPr>
        <w:t>Land:</w:t>
      </w:r>
      <w:r w:rsidRPr="006162E6">
        <w:rPr>
          <w:rFonts w:asciiTheme="majorHAnsi" w:hAnsiTheme="majorHAnsi" w:cstheme="majorHAnsi"/>
          <w:sz w:val="24"/>
          <w:szCs w:val="24"/>
        </w:rPr>
        <w:tab/>
      </w:r>
      <w:r w:rsidRPr="006162E6">
        <w:rPr>
          <w:rFonts w:asciiTheme="majorHAnsi" w:hAnsiTheme="majorHAnsi" w:cstheme="majorHAnsi"/>
          <w:sz w:val="24"/>
          <w:szCs w:val="24"/>
        </w:rPr>
        <w:tab/>
      </w:r>
      <w:r w:rsidRPr="006162E6">
        <w:rPr>
          <w:rFonts w:asciiTheme="majorHAnsi" w:hAnsiTheme="majorHAnsi" w:cstheme="majorHAnsi"/>
          <w:sz w:val="24"/>
          <w:szCs w:val="24"/>
        </w:rPr>
        <w:tab/>
      </w:r>
      <w:r w:rsidRPr="006162E6">
        <w:rPr>
          <w:rFonts w:asciiTheme="majorHAnsi" w:hAnsiTheme="majorHAnsi" w:cstheme="majorHAnsi"/>
          <w:sz w:val="24"/>
          <w:szCs w:val="24"/>
        </w:rPr>
        <w:tab/>
        <w:t>Italien, Japan, Philippinen</w:t>
      </w:r>
    </w:p>
    <w:p w:rsidR="00E67208" w:rsidRPr="006162E6" w:rsidRDefault="00E67208" w:rsidP="00A44B5E">
      <w:pPr>
        <w:pStyle w:val="Standa1"/>
        <w:spacing w:after="0" w:line="276" w:lineRule="auto"/>
        <w:rPr>
          <w:rFonts w:asciiTheme="majorHAnsi" w:hAnsiTheme="majorHAnsi" w:cstheme="majorHAnsi"/>
          <w:sz w:val="24"/>
          <w:szCs w:val="24"/>
        </w:rPr>
      </w:pPr>
      <w:r w:rsidRPr="006162E6">
        <w:rPr>
          <w:rFonts w:asciiTheme="majorHAnsi" w:hAnsiTheme="majorHAnsi" w:cstheme="majorHAnsi"/>
          <w:sz w:val="24"/>
          <w:szCs w:val="24"/>
        </w:rPr>
        <w:t>Original-Sprache:</w:t>
      </w:r>
      <w:r w:rsidRPr="006162E6">
        <w:rPr>
          <w:rFonts w:asciiTheme="majorHAnsi" w:hAnsiTheme="majorHAnsi" w:cstheme="majorHAnsi"/>
          <w:sz w:val="24"/>
          <w:szCs w:val="24"/>
        </w:rPr>
        <w:tab/>
      </w:r>
      <w:r w:rsidRPr="006162E6">
        <w:rPr>
          <w:rFonts w:asciiTheme="majorHAnsi" w:hAnsiTheme="majorHAnsi" w:cstheme="majorHAnsi"/>
          <w:sz w:val="24"/>
          <w:szCs w:val="24"/>
        </w:rPr>
        <w:tab/>
        <w:t>(Tagalog)</w:t>
      </w:r>
    </w:p>
    <w:p w:rsidR="00E67208" w:rsidRPr="006162E6" w:rsidRDefault="00E67208" w:rsidP="00370B1F">
      <w:pPr>
        <w:pStyle w:val="KeinLeerraum"/>
        <w:rPr>
          <w:rFonts w:asciiTheme="majorHAnsi" w:hAnsiTheme="majorHAnsi" w:cstheme="majorHAnsi"/>
          <w:sz w:val="24"/>
          <w:szCs w:val="24"/>
        </w:rPr>
      </w:pPr>
      <w:r w:rsidRPr="006162E6">
        <w:rPr>
          <w:rFonts w:asciiTheme="majorHAnsi" w:hAnsiTheme="majorHAnsi" w:cstheme="majorHAnsi"/>
          <w:sz w:val="24"/>
          <w:szCs w:val="24"/>
        </w:rPr>
        <w:t xml:space="preserve">Drehbuch: </w:t>
      </w:r>
      <w:r w:rsidRPr="006162E6">
        <w:rPr>
          <w:rFonts w:asciiTheme="majorHAnsi" w:hAnsiTheme="majorHAnsi" w:cstheme="majorHAnsi"/>
          <w:sz w:val="24"/>
          <w:szCs w:val="24"/>
        </w:rPr>
        <w:tab/>
      </w:r>
      <w:r w:rsidRPr="006162E6">
        <w:rPr>
          <w:rFonts w:asciiTheme="majorHAnsi" w:hAnsiTheme="majorHAnsi" w:cstheme="majorHAnsi"/>
          <w:sz w:val="24"/>
          <w:szCs w:val="24"/>
        </w:rPr>
        <w:tab/>
      </w:r>
      <w:r w:rsidRPr="006162E6">
        <w:rPr>
          <w:rFonts w:asciiTheme="majorHAnsi" w:hAnsiTheme="majorHAnsi" w:cstheme="majorHAnsi"/>
          <w:sz w:val="24"/>
          <w:szCs w:val="24"/>
        </w:rPr>
        <w:tab/>
        <w:t>Kohki Hasei</w:t>
      </w:r>
    </w:p>
    <w:p w:rsidR="00E67208" w:rsidRPr="006162E6" w:rsidRDefault="00E67208" w:rsidP="00370B1F">
      <w:pPr>
        <w:pStyle w:val="KeinLeerraum"/>
        <w:rPr>
          <w:rFonts w:asciiTheme="majorHAnsi" w:hAnsiTheme="majorHAnsi" w:cstheme="majorHAnsi"/>
          <w:sz w:val="24"/>
          <w:szCs w:val="24"/>
        </w:rPr>
      </w:pPr>
      <w:r w:rsidRPr="006162E6">
        <w:rPr>
          <w:rFonts w:asciiTheme="majorHAnsi" w:hAnsiTheme="majorHAnsi" w:cstheme="majorHAnsi"/>
          <w:sz w:val="24"/>
          <w:szCs w:val="24"/>
        </w:rPr>
        <w:t xml:space="preserve">Regie: </w:t>
      </w:r>
      <w:r w:rsidRPr="006162E6">
        <w:rPr>
          <w:rFonts w:asciiTheme="majorHAnsi" w:hAnsiTheme="majorHAnsi" w:cstheme="majorHAnsi"/>
          <w:sz w:val="24"/>
          <w:szCs w:val="24"/>
        </w:rPr>
        <w:tab/>
      </w:r>
      <w:r w:rsidRPr="006162E6">
        <w:rPr>
          <w:rFonts w:asciiTheme="majorHAnsi" w:hAnsiTheme="majorHAnsi" w:cstheme="majorHAnsi"/>
          <w:sz w:val="24"/>
          <w:szCs w:val="24"/>
        </w:rPr>
        <w:tab/>
      </w:r>
      <w:r w:rsidRPr="006162E6">
        <w:rPr>
          <w:rFonts w:asciiTheme="majorHAnsi" w:hAnsiTheme="majorHAnsi" w:cstheme="majorHAnsi"/>
          <w:sz w:val="24"/>
          <w:szCs w:val="24"/>
        </w:rPr>
        <w:tab/>
      </w:r>
      <w:r w:rsidRPr="006162E6">
        <w:rPr>
          <w:rFonts w:asciiTheme="majorHAnsi" w:hAnsiTheme="majorHAnsi" w:cstheme="majorHAnsi"/>
          <w:sz w:val="24"/>
          <w:szCs w:val="24"/>
        </w:rPr>
        <w:tab/>
        <w:t>Kohki Hasei</w:t>
      </w:r>
    </w:p>
    <w:p w:rsidR="00E67208" w:rsidRPr="006162E6" w:rsidRDefault="00E67208" w:rsidP="00370B1F">
      <w:pPr>
        <w:pStyle w:val="KeinLeerraum"/>
        <w:rPr>
          <w:rFonts w:asciiTheme="majorHAnsi" w:hAnsiTheme="majorHAnsi" w:cstheme="majorHAnsi"/>
          <w:sz w:val="24"/>
          <w:szCs w:val="24"/>
        </w:rPr>
      </w:pPr>
      <w:r w:rsidRPr="006162E6">
        <w:rPr>
          <w:rFonts w:asciiTheme="majorHAnsi" w:hAnsiTheme="majorHAnsi" w:cstheme="majorHAnsi"/>
          <w:sz w:val="24"/>
          <w:szCs w:val="24"/>
        </w:rPr>
        <w:t xml:space="preserve">Kamera: </w:t>
      </w:r>
      <w:r w:rsidRPr="006162E6">
        <w:rPr>
          <w:rFonts w:asciiTheme="majorHAnsi" w:hAnsiTheme="majorHAnsi" w:cstheme="majorHAnsi"/>
          <w:sz w:val="24"/>
          <w:szCs w:val="24"/>
        </w:rPr>
        <w:tab/>
      </w:r>
      <w:r w:rsidRPr="006162E6">
        <w:rPr>
          <w:rFonts w:asciiTheme="majorHAnsi" w:hAnsiTheme="majorHAnsi" w:cstheme="majorHAnsi"/>
          <w:sz w:val="24"/>
          <w:szCs w:val="24"/>
        </w:rPr>
        <w:tab/>
      </w:r>
      <w:r w:rsidRPr="006162E6">
        <w:rPr>
          <w:rFonts w:asciiTheme="majorHAnsi" w:hAnsiTheme="majorHAnsi" w:cstheme="majorHAnsi"/>
          <w:sz w:val="24"/>
          <w:szCs w:val="24"/>
        </w:rPr>
        <w:tab/>
        <w:t>Takeyuki Onishi</w:t>
      </w:r>
    </w:p>
    <w:p w:rsidR="00E67208" w:rsidRPr="006162E6" w:rsidRDefault="00E67208" w:rsidP="00370B1F">
      <w:pPr>
        <w:pStyle w:val="KeinLeerraum"/>
        <w:rPr>
          <w:rFonts w:asciiTheme="majorHAnsi" w:hAnsiTheme="majorHAnsi" w:cstheme="majorHAnsi"/>
          <w:sz w:val="24"/>
          <w:szCs w:val="24"/>
        </w:rPr>
      </w:pPr>
      <w:r w:rsidRPr="006162E6">
        <w:rPr>
          <w:rFonts w:asciiTheme="majorHAnsi" w:hAnsiTheme="majorHAnsi" w:cstheme="majorHAnsi"/>
          <w:sz w:val="24"/>
          <w:szCs w:val="24"/>
        </w:rPr>
        <w:t xml:space="preserve">Ton: </w:t>
      </w:r>
      <w:r w:rsidRPr="006162E6">
        <w:rPr>
          <w:rFonts w:asciiTheme="majorHAnsi" w:hAnsiTheme="majorHAnsi" w:cstheme="majorHAnsi"/>
          <w:sz w:val="24"/>
          <w:szCs w:val="24"/>
        </w:rPr>
        <w:tab/>
      </w:r>
      <w:r w:rsidRPr="006162E6">
        <w:rPr>
          <w:rFonts w:asciiTheme="majorHAnsi" w:hAnsiTheme="majorHAnsi" w:cstheme="majorHAnsi"/>
          <w:sz w:val="24"/>
          <w:szCs w:val="24"/>
        </w:rPr>
        <w:tab/>
      </w:r>
      <w:r w:rsidRPr="006162E6">
        <w:rPr>
          <w:rFonts w:asciiTheme="majorHAnsi" w:hAnsiTheme="majorHAnsi" w:cstheme="majorHAnsi"/>
          <w:sz w:val="24"/>
          <w:szCs w:val="24"/>
        </w:rPr>
        <w:tab/>
      </w:r>
      <w:r w:rsidRPr="006162E6">
        <w:rPr>
          <w:rFonts w:asciiTheme="majorHAnsi" w:hAnsiTheme="majorHAnsi" w:cstheme="majorHAnsi"/>
          <w:sz w:val="24"/>
          <w:szCs w:val="24"/>
        </w:rPr>
        <w:tab/>
        <w:t>Mark Locsin</w:t>
      </w:r>
    </w:p>
    <w:p w:rsidR="00E67208" w:rsidRPr="006162E6" w:rsidRDefault="00E67208" w:rsidP="00370B1F">
      <w:pPr>
        <w:pStyle w:val="Standa1"/>
        <w:spacing w:after="0" w:line="276" w:lineRule="auto"/>
        <w:rPr>
          <w:rFonts w:asciiTheme="majorHAnsi" w:hAnsiTheme="majorHAnsi" w:cstheme="majorHAnsi"/>
          <w:sz w:val="24"/>
          <w:szCs w:val="24"/>
        </w:rPr>
      </w:pPr>
      <w:r w:rsidRPr="006162E6">
        <w:rPr>
          <w:rFonts w:asciiTheme="majorHAnsi" w:hAnsiTheme="majorHAnsi" w:cstheme="majorHAnsi"/>
          <w:sz w:val="24"/>
          <w:szCs w:val="24"/>
        </w:rPr>
        <w:t xml:space="preserve">Bühnenbild: </w:t>
      </w:r>
      <w:r w:rsidRPr="006162E6">
        <w:rPr>
          <w:rFonts w:asciiTheme="majorHAnsi" w:hAnsiTheme="majorHAnsi" w:cstheme="majorHAnsi"/>
          <w:sz w:val="24"/>
          <w:szCs w:val="24"/>
        </w:rPr>
        <w:tab/>
      </w:r>
      <w:r w:rsidRPr="006162E6">
        <w:rPr>
          <w:rFonts w:asciiTheme="majorHAnsi" w:hAnsiTheme="majorHAnsi" w:cstheme="majorHAnsi"/>
          <w:sz w:val="24"/>
          <w:szCs w:val="24"/>
        </w:rPr>
        <w:tab/>
      </w:r>
      <w:r w:rsidRPr="006162E6">
        <w:rPr>
          <w:rFonts w:asciiTheme="majorHAnsi" w:hAnsiTheme="majorHAnsi" w:cstheme="majorHAnsi"/>
          <w:sz w:val="24"/>
          <w:szCs w:val="24"/>
        </w:rPr>
        <w:tab/>
        <w:t>Mimi Sanson-Viola</w:t>
      </w:r>
    </w:p>
    <w:p w:rsidR="00E67208" w:rsidRPr="006162E6" w:rsidRDefault="00E67208" w:rsidP="00370B1F">
      <w:pPr>
        <w:pStyle w:val="Standa1"/>
        <w:spacing w:after="0" w:line="276" w:lineRule="auto"/>
        <w:rPr>
          <w:rFonts w:asciiTheme="majorHAnsi" w:hAnsiTheme="majorHAnsi" w:cstheme="majorHAnsi"/>
          <w:sz w:val="24"/>
          <w:szCs w:val="24"/>
        </w:rPr>
      </w:pPr>
      <w:r w:rsidRPr="006162E6">
        <w:rPr>
          <w:rFonts w:asciiTheme="majorHAnsi" w:hAnsiTheme="majorHAnsi" w:cstheme="majorHAnsi"/>
          <w:sz w:val="24"/>
          <w:szCs w:val="24"/>
        </w:rPr>
        <w:t xml:space="preserve">Schnitt: </w:t>
      </w:r>
      <w:r w:rsidRPr="006162E6">
        <w:rPr>
          <w:rFonts w:asciiTheme="majorHAnsi" w:hAnsiTheme="majorHAnsi" w:cstheme="majorHAnsi"/>
          <w:sz w:val="24"/>
          <w:szCs w:val="24"/>
        </w:rPr>
        <w:tab/>
      </w:r>
      <w:r w:rsidRPr="006162E6">
        <w:rPr>
          <w:rFonts w:asciiTheme="majorHAnsi" w:hAnsiTheme="majorHAnsi" w:cstheme="majorHAnsi"/>
          <w:sz w:val="24"/>
          <w:szCs w:val="24"/>
        </w:rPr>
        <w:tab/>
      </w:r>
      <w:r w:rsidRPr="006162E6">
        <w:rPr>
          <w:rFonts w:asciiTheme="majorHAnsi" w:hAnsiTheme="majorHAnsi" w:cstheme="majorHAnsi"/>
          <w:sz w:val="24"/>
          <w:szCs w:val="24"/>
        </w:rPr>
        <w:tab/>
        <w:t>Ben Tolentino</w:t>
      </w:r>
    </w:p>
    <w:p w:rsidR="00E67208" w:rsidRPr="006162E6" w:rsidRDefault="00E67208" w:rsidP="00370B1F">
      <w:pPr>
        <w:pStyle w:val="Standa1"/>
        <w:spacing w:after="0" w:line="276" w:lineRule="auto"/>
        <w:rPr>
          <w:rFonts w:asciiTheme="majorHAnsi" w:hAnsiTheme="majorHAnsi" w:cstheme="majorHAnsi"/>
          <w:sz w:val="24"/>
          <w:szCs w:val="24"/>
          <w:lang w:val="en-GB"/>
        </w:rPr>
      </w:pPr>
      <w:r w:rsidRPr="006162E6">
        <w:rPr>
          <w:rFonts w:asciiTheme="majorHAnsi" w:hAnsiTheme="majorHAnsi" w:cstheme="majorHAnsi"/>
          <w:sz w:val="24"/>
          <w:szCs w:val="24"/>
          <w:lang w:val="en-GB"/>
        </w:rPr>
        <w:t xml:space="preserve">Musik: </w:t>
      </w:r>
      <w:r w:rsidRPr="006162E6">
        <w:rPr>
          <w:rFonts w:asciiTheme="majorHAnsi" w:hAnsiTheme="majorHAnsi" w:cstheme="majorHAnsi"/>
          <w:sz w:val="24"/>
          <w:szCs w:val="24"/>
          <w:lang w:val="en-GB"/>
        </w:rPr>
        <w:tab/>
      </w:r>
      <w:r w:rsidRPr="006162E6">
        <w:rPr>
          <w:rFonts w:asciiTheme="majorHAnsi" w:hAnsiTheme="majorHAnsi" w:cstheme="majorHAnsi"/>
          <w:sz w:val="24"/>
          <w:szCs w:val="24"/>
          <w:lang w:val="en-GB"/>
        </w:rPr>
        <w:tab/>
      </w:r>
      <w:r w:rsidRPr="006162E6">
        <w:rPr>
          <w:rFonts w:asciiTheme="majorHAnsi" w:hAnsiTheme="majorHAnsi" w:cstheme="majorHAnsi"/>
          <w:sz w:val="24"/>
          <w:szCs w:val="24"/>
          <w:lang w:val="en-GB"/>
        </w:rPr>
        <w:tab/>
      </w:r>
      <w:r w:rsidRPr="006162E6">
        <w:rPr>
          <w:rFonts w:asciiTheme="majorHAnsi" w:hAnsiTheme="majorHAnsi" w:cstheme="majorHAnsi"/>
          <w:sz w:val="24"/>
          <w:szCs w:val="24"/>
          <w:lang w:val="en-GB"/>
        </w:rPr>
        <w:tab/>
        <w:t>Aska Matsumiya, Alberto Bof, Francis de Veyra</w:t>
      </w:r>
    </w:p>
    <w:p w:rsidR="00E67208" w:rsidRPr="006162E6" w:rsidRDefault="00E67208" w:rsidP="00370B1F">
      <w:pPr>
        <w:pStyle w:val="Standa1"/>
        <w:spacing w:after="0" w:line="276" w:lineRule="auto"/>
        <w:rPr>
          <w:rFonts w:asciiTheme="majorHAnsi" w:hAnsiTheme="majorHAnsi" w:cstheme="majorHAnsi"/>
          <w:sz w:val="24"/>
          <w:szCs w:val="24"/>
        </w:rPr>
      </w:pPr>
      <w:r w:rsidRPr="006162E6">
        <w:rPr>
          <w:rFonts w:asciiTheme="majorHAnsi" w:hAnsiTheme="majorHAnsi" w:cstheme="majorHAnsi"/>
          <w:sz w:val="24"/>
          <w:szCs w:val="24"/>
        </w:rPr>
        <w:t xml:space="preserve">Produktion: </w:t>
      </w:r>
      <w:r w:rsidRPr="006162E6">
        <w:rPr>
          <w:rFonts w:asciiTheme="majorHAnsi" w:hAnsiTheme="majorHAnsi" w:cstheme="majorHAnsi"/>
          <w:sz w:val="24"/>
          <w:szCs w:val="24"/>
        </w:rPr>
        <w:tab/>
      </w:r>
      <w:r w:rsidRPr="006162E6">
        <w:rPr>
          <w:rFonts w:asciiTheme="majorHAnsi" w:hAnsiTheme="majorHAnsi" w:cstheme="majorHAnsi"/>
          <w:sz w:val="24"/>
          <w:szCs w:val="24"/>
        </w:rPr>
        <w:tab/>
      </w:r>
      <w:r w:rsidRPr="006162E6">
        <w:rPr>
          <w:rFonts w:asciiTheme="majorHAnsi" w:hAnsiTheme="majorHAnsi" w:cstheme="majorHAnsi"/>
          <w:sz w:val="24"/>
          <w:szCs w:val="24"/>
        </w:rPr>
        <w:tab/>
        <w:t>Dorje Film</w:t>
      </w:r>
    </w:p>
    <w:p w:rsidR="00E67208" w:rsidRPr="006162E6" w:rsidRDefault="00E67208" w:rsidP="00A44B5E">
      <w:pPr>
        <w:pStyle w:val="Standa1"/>
        <w:spacing w:before="240" w:after="0" w:line="276" w:lineRule="auto"/>
        <w:rPr>
          <w:rFonts w:asciiTheme="majorHAnsi" w:hAnsiTheme="majorHAnsi" w:cstheme="majorHAnsi"/>
          <w:b/>
          <w:sz w:val="24"/>
          <w:szCs w:val="24"/>
          <w:u w:val="single"/>
        </w:rPr>
      </w:pPr>
      <w:r w:rsidRPr="006162E6">
        <w:rPr>
          <w:rFonts w:asciiTheme="majorHAnsi" w:hAnsiTheme="majorHAnsi" w:cstheme="majorHAnsi"/>
          <w:sz w:val="24"/>
          <w:szCs w:val="24"/>
        </w:rPr>
        <w:t>Darsteller:</w:t>
      </w:r>
      <w:r w:rsidRPr="006162E6">
        <w:rPr>
          <w:rFonts w:asciiTheme="majorHAnsi" w:hAnsiTheme="majorHAnsi" w:cstheme="majorHAnsi"/>
          <w:sz w:val="24"/>
          <w:szCs w:val="24"/>
        </w:rPr>
        <w:tab/>
      </w:r>
      <w:r w:rsidRPr="006162E6">
        <w:rPr>
          <w:rFonts w:asciiTheme="majorHAnsi" w:hAnsiTheme="majorHAnsi" w:cstheme="majorHAnsi"/>
          <w:sz w:val="24"/>
          <w:szCs w:val="24"/>
        </w:rPr>
        <w:tab/>
      </w:r>
      <w:r w:rsidRPr="006162E6">
        <w:rPr>
          <w:rFonts w:asciiTheme="majorHAnsi" w:hAnsiTheme="majorHAnsi" w:cstheme="majorHAnsi"/>
          <w:sz w:val="24"/>
          <w:szCs w:val="24"/>
        </w:rPr>
        <w:tab/>
      </w:r>
      <w:r w:rsidRPr="006162E6">
        <w:rPr>
          <w:rFonts w:asciiTheme="majorHAnsi" w:hAnsiTheme="majorHAnsi" w:cstheme="majorHAnsi"/>
          <w:sz w:val="24"/>
          <w:szCs w:val="24"/>
          <w:lang w:val="en-GB"/>
        </w:rPr>
        <w:t>Cydel Gabutero/Blanka</w:t>
      </w:r>
    </w:p>
    <w:p w:rsidR="00E67208" w:rsidRPr="006162E6" w:rsidRDefault="00E67208" w:rsidP="00370B1F">
      <w:pPr>
        <w:pStyle w:val="Standa1"/>
        <w:spacing w:after="0" w:line="276" w:lineRule="auto"/>
        <w:ind w:left="2124" w:firstLine="708"/>
        <w:rPr>
          <w:rFonts w:asciiTheme="majorHAnsi" w:hAnsiTheme="majorHAnsi" w:cstheme="majorHAnsi"/>
          <w:sz w:val="24"/>
          <w:szCs w:val="24"/>
          <w:lang w:val="en-GB"/>
        </w:rPr>
      </w:pPr>
      <w:r w:rsidRPr="006162E6">
        <w:rPr>
          <w:rFonts w:asciiTheme="majorHAnsi" w:hAnsiTheme="majorHAnsi" w:cstheme="majorHAnsi"/>
          <w:sz w:val="24"/>
          <w:szCs w:val="24"/>
          <w:lang w:val="en-GB"/>
        </w:rPr>
        <w:t>Peter Millari/Peter</w:t>
      </w:r>
    </w:p>
    <w:p w:rsidR="00E67208" w:rsidRPr="006162E6" w:rsidRDefault="00E67208" w:rsidP="00370B1F">
      <w:pPr>
        <w:pStyle w:val="Standa1"/>
        <w:spacing w:after="0" w:line="276" w:lineRule="auto"/>
        <w:ind w:left="2124" w:firstLine="708"/>
        <w:rPr>
          <w:rFonts w:asciiTheme="majorHAnsi" w:hAnsiTheme="majorHAnsi" w:cstheme="majorHAnsi"/>
          <w:sz w:val="24"/>
          <w:szCs w:val="24"/>
          <w:lang w:val="en-GB"/>
        </w:rPr>
      </w:pPr>
      <w:r w:rsidRPr="006162E6">
        <w:rPr>
          <w:rFonts w:asciiTheme="majorHAnsi" w:hAnsiTheme="majorHAnsi" w:cstheme="majorHAnsi"/>
          <w:sz w:val="24"/>
          <w:szCs w:val="24"/>
          <w:lang w:val="en-GB"/>
        </w:rPr>
        <w:t>Jomar Bisuyo/Sebastian</w:t>
      </w:r>
    </w:p>
    <w:p w:rsidR="00E67208" w:rsidRPr="006162E6" w:rsidRDefault="00E67208" w:rsidP="00370B1F">
      <w:pPr>
        <w:pStyle w:val="Standa1"/>
        <w:spacing w:after="0" w:line="276" w:lineRule="auto"/>
        <w:ind w:left="2124" w:firstLine="708"/>
        <w:rPr>
          <w:rFonts w:asciiTheme="majorHAnsi" w:hAnsiTheme="majorHAnsi" w:cstheme="majorHAnsi"/>
          <w:sz w:val="24"/>
          <w:szCs w:val="24"/>
          <w:lang w:val="en-GB"/>
        </w:rPr>
      </w:pPr>
      <w:r w:rsidRPr="006162E6">
        <w:rPr>
          <w:rFonts w:asciiTheme="majorHAnsi" w:hAnsiTheme="majorHAnsi" w:cstheme="majorHAnsi"/>
          <w:sz w:val="24"/>
          <w:szCs w:val="24"/>
          <w:lang w:val="en-GB"/>
        </w:rPr>
        <w:t>Raymond Camacho/Raul</w:t>
      </w:r>
    </w:p>
    <w:p w:rsidR="00E67208" w:rsidRPr="006162E6" w:rsidRDefault="00E67208" w:rsidP="00370B1F">
      <w:pPr>
        <w:pStyle w:val="Standa1"/>
        <w:spacing w:after="0" w:line="276" w:lineRule="auto"/>
        <w:ind w:left="2124" w:firstLine="708"/>
        <w:rPr>
          <w:rFonts w:asciiTheme="majorHAnsi" w:hAnsiTheme="majorHAnsi" w:cstheme="majorHAnsi"/>
          <w:sz w:val="24"/>
          <w:szCs w:val="24"/>
        </w:rPr>
      </w:pPr>
      <w:r w:rsidRPr="006162E6">
        <w:rPr>
          <w:rFonts w:asciiTheme="majorHAnsi" w:hAnsiTheme="majorHAnsi" w:cstheme="majorHAnsi"/>
          <w:sz w:val="24"/>
          <w:szCs w:val="24"/>
        </w:rPr>
        <w:t>Ruby Ruiz/die böse Frau</w:t>
      </w:r>
    </w:p>
    <w:p w:rsidR="00E67208" w:rsidRPr="006162E6" w:rsidRDefault="00E67208" w:rsidP="00A44B5E">
      <w:pPr>
        <w:pStyle w:val="Standa1"/>
        <w:spacing w:after="0" w:line="276" w:lineRule="auto"/>
        <w:rPr>
          <w:rFonts w:asciiTheme="majorHAnsi" w:hAnsiTheme="majorHAnsi" w:cstheme="majorHAnsi"/>
          <w:sz w:val="24"/>
          <w:szCs w:val="24"/>
          <w:u w:val="single"/>
        </w:rPr>
      </w:pPr>
    </w:p>
    <w:p w:rsidR="00E67208" w:rsidRPr="006162E6" w:rsidRDefault="00E67208" w:rsidP="00370B1F">
      <w:pPr>
        <w:pStyle w:val="Standa1"/>
        <w:spacing w:after="0" w:line="276" w:lineRule="auto"/>
        <w:rPr>
          <w:rFonts w:asciiTheme="majorHAnsi" w:hAnsiTheme="majorHAnsi" w:cstheme="majorHAnsi"/>
          <w:sz w:val="24"/>
          <w:szCs w:val="24"/>
        </w:rPr>
      </w:pPr>
      <w:r w:rsidRPr="006162E6">
        <w:rPr>
          <w:rFonts w:asciiTheme="majorHAnsi" w:hAnsiTheme="majorHAnsi" w:cstheme="majorHAnsi"/>
          <w:b/>
          <w:sz w:val="24"/>
          <w:szCs w:val="24"/>
          <w:u w:val="single"/>
        </w:rPr>
        <w:t xml:space="preserve"> </w:t>
      </w:r>
      <w:r w:rsidRPr="006162E6">
        <w:rPr>
          <w:rFonts w:asciiTheme="majorHAnsi" w:hAnsiTheme="majorHAnsi" w:cstheme="majorHAnsi"/>
          <w:sz w:val="24"/>
          <w:szCs w:val="24"/>
        </w:rPr>
        <w:t>Format:</w:t>
      </w:r>
      <w:r w:rsidRPr="006162E6">
        <w:rPr>
          <w:rFonts w:asciiTheme="majorHAnsi" w:hAnsiTheme="majorHAnsi" w:cstheme="majorHAnsi"/>
          <w:sz w:val="24"/>
          <w:szCs w:val="24"/>
        </w:rPr>
        <w:tab/>
      </w:r>
      <w:r w:rsidRPr="006162E6">
        <w:rPr>
          <w:rFonts w:asciiTheme="majorHAnsi" w:hAnsiTheme="majorHAnsi" w:cstheme="majorHAnsi"/>
          <w:sz w:val="24"/>
          <w:szCs w:val="24"/>
        </w:rPr>
        <w:tab/>
      </w:r>
      <w:r w:rsidRPr="006162E6">
        <w:rPr>
          <w:rFonts w:asciiTheme="majorHAnsi" w:hAnsiTheme="majorHAnsi" w:cstheme="majorHAnsi"/>
          <w:sz w:val="24"/>
          <w:szCs w:val="24"/>
        </w:rPr>
        <w:tab/>
        <w:t>DCP   Farbe   Dolby</w:t>
      </w:r>
    </w:p>
    <w:p w:rsidR="00E67208" w:rsidRPr="001C5306" w:rsidRDefault="00E67208" w:rsidP="00370B1F">
      <w:pPr>
        <w:pStyle w:val="Standa1"/>
        <w:spacing w:after="0" w:line="276" w:lineRule="auto"/>
        <w:rPr>
          <w:rFonts w:ascii="Arial" w:hAnsi="Arial" w:cs="Calibri"/>
          <w:sz w:val="28"/>
        </w:rPr>
      </w:pPr>
      <w:r w:rsidRPr="006162E6">
        <w:rPr>
          <w:rFonts w:asciiTheme="majorHAnsi" w:hAnsiTheme="majorHAnsi" w:cstheme="majorHAnsi"/>
          <w:sz w:val="24"/>
          <w:szCs w:val="24"/>
        </w:rPr>
        <w:t>Laufzeit:</w:t>
      </w:r>
      <w:r w:rsidRPr="006162E6">
        <w:rPr>
          <w:rFonts w:asciiTheme="majorHAnsi" w:hAnsiTheme="majorHAnsi" w:cstheme="majorHAnsi"/>
          <w:sz w:val="24"/>
          <w:szCs w:val="24"/>
        </w:rPr>
        <w:tab/>
      </w:r>
      <w:r w:rsidRPr="006162E6">
        <w:rPr>
          <w:rFonts w:asciiTheme="majorHAnsi" w:hAnsiTheme="majorHAnsi" w:cstheme="majorHAnsi"/>
          <w:sz w:val="24"/>
          <w:szCs w:val="24"/>
        </w:rPr>
        <w:tab/>
      </w:r>
      <w:r w:rsidRPr="006162E6">
        <w:rPr>
          <w:rFonts w:asciiTheme="majorHAnsi" w:hAnsiTheme="majorHAnsi" w:cstheme="majorHAnsi"/>
          <w:sz w:val="24"/>
          <w:szCs w:val="24"/>
        </w:rPr>
        <w:tab/>
        <w:t>75 Minuten</w:t>
      </w:r>
    </w:p>
    <w:p w:rsidR="00E67208" w:rsidRPr="001C5306" w:rsidRDefault="00E67208" w:rsidP="00A44B5E">
      <w:pPr>
        <w:pStyle w:val="Standa1"/>
        <w:spacing w:before="240" w:after="0" w:line="276" w:lineRule="auto"/>
        <w:rPr>
          <w:rFonts w:ascii="Arial" w:hAnsi="Arial" w:cs="Calibri"/>
          <w:b/>
          <w:sz w:val="28"/>
          <w:u w:val="single"/>
        </w:rPr>
      </w:pPr>
    </w:p>
    <w:p w:rsidR="00E67208" w:rsidRPr="001C5306" w:rsidRDefault="00E67208" w:rsidP="00A44B5E">
      <w:pPr>
        <w:pStyle w:val="Standa1"/>
        <w:spacing w:after="0" w:line="240" w:lineRule="auto"/>
        <w:rPr>
          <w:rFonts w:ascii="Arial" w:hAnsi="Arial" w:cs="Calibri"/>
          <w:sz w:val="28"/>
          <w:lang w:eastAsia="de-DE"/>
        </w:rPr>
      </w:pPr>
    </w:p>
    <w:p w:rsidR="00E67208" w:rsidRPr="001C5306" w:rsidRDefault="00E67208" w:rsidP="00204C85">
      <w:pPr>
        <w:pStyle w:val="Standa1"/>
        <w:spacing w:before="100" w:beforeAutospacing="1" w:after="100" w:afterAutospacing="1" w:line="240" w:lineRule="auto"/>
        <w:rPr>
          <w:rFonts w:ascii="Arial" w:hAnsi="Arial"/>
          <w:b/>
          <w:sz w:val="28"/>
          <w:lang w:eastAsia="de-DE"/>
        </w:rPr>
      </w:pPr>
      <w:r w:rsidRPr="001C5306">
        <w:rPr>
          <w:rFonts w:ascii="Arial" w:hAnsi="Arial" w:cs="Calibri"/>
          <w:sz w:val="28"/>
          <w:lang w:eastAsia="de-DE"/>
        </w:rPr>
        <w:t xml:space="preserve"> </w:t>
      </w:r>
    </w:p>
    <w:p w:rsidR="00E67208" w:rsidRPr="001C5306" w:rsidRDefault="00E67208" w:rsidP="00204C85">
      <w:pPr>
        <w:pStyle w:val="Standa1"/>
        <w:spacing w:before="100" w:beforeAutospacing="1" w:after="100" w:afterAutospacing="1" w:line="240" w:lineRule="auto"/>
        <w:rPr>
          <w:rFonts w:ascii="Arial" w:hAnsi="Arial" w:cs="Calibri"/>
          <w:b/>
          <w:sz w:val="28"/>
          <w:lang w:eastAsia="de-DE"/>
        </w:rPr>
      </w:pPr>
    </w:p>
    <w:p w:rsidR="006162E6" w:rsidRDefault="006162E6" w:rsidP="00204C85">
      <w:pPr>
        <w:pStyle w:val="Standa1"/>
        <w:spacing w:before="100" w:beforeAutospacing="1" w:after="100" w:afterAutospacing="1" w:line="240" w:lineRule="auto"/>
        <w:rPr>
          <w:rFonts w:ascii="Arial" w:hAnsi="Arial" w:cs="Calibri"/>
          <w:b/>
          <w:sz w:val="28"/>
          <w:lang w:eastAsia="de-DE"/>
        </w:rPr>
      </w:pPr>
    </w:p>
    <w:p w:rsidR="006162E6" w:rsidRDefault="006162E6" w:rsidP="00204C85">
      <w:pPr>
        <w:pStyle w:val="Standa1"/>
        <w:spacing w:before="100" w:beforeAutospacing="1" w:after="100" w:afterAutospacing="1" w:line="240" w:lineRule="auto"/>
        <w:rPr>
          <w:rFonts w:ascii="Arial" w:hAnsi="Arial" w:cs="Calibri"/>
          <w:b/>
          <w:sz w:val="28"/>
          <w:lang w:eastAsia="de-DE"/>
        </w:rPr>
      </w:pPr>
    </w:p>
    <w:p w:rsidR="006162E6" w:rsidRDefault="006162E6" w:rsidP="00204C85">
      <w:pPr>
        <w:pStyle w:val="Standa1"/>
        <w:spacing w:before="100" w:beforeAutospacing="1" w:after="100" w:afterAutospacing="1" w:line="240" w:lineRule="auto"/>
        <w:rPr>
          <w:rFonts w:ascii="Arial" w:hAnsi="Arial" w:cs="Calibri"/>
          <w:b/>
          <w:sz w:val="28"/>
          <w:lang w:eastAsia="de-DE"/>
        </w:rPr>
      </w:pPr>
    </w:p>
    <w:p w:rsidR="00E67208" w:rsidRPr="006162E6" w:rsidRDefault="00E67208" w:rsidP="00204C85">
      <w:pPr>
        <w:pStyle w:val="Standa1"/>
        <w:spacing w:before="100" w:beforeAutospacing="1" w:after="100" w:afterAutospacing="1" w:line="240" w:lineRule="auto"/>
        <w:rPr>
          <w:rFonts w:asciiTheme="majorHAnsi" w:hAnsiTheme="majorHAnsi" w:cstheme="majorHAnsi"/>
          <w:b/>
          <w:sz w:val="28"/>
          <w:lang w:eastAsia="de-DE"/>
        </w:rPr>
      </w:pPr>
      <w:r w:rsidRPr="006162E6">
        <w:rPr>
          <w:rFonts w:asciiTheme="majorHAnsi" w:hAnsiTheme="majorHAnsi" w:cstheme="majorHAnsi"/>
          <w:b/>
          <w:sz w:val="28"/>
          <w:lang w:eastAsia="de-DE"/>
        </w:rPr>
        <w:lastRenderedPageBreak/>
        <w:t>BLANKA</w:t>
      </w:r>
    </w:p>
    <w:p w:rsidR="00E67208" w:rsidRPr="006162E6" w:rsidRDefault="00E67208" w:rsidP="00C5533F">
      <w:pPr>
        <w:pStyle w:val="Standa1"/>
        <w:spacing w:before="100" w:beforeAutospacing="1" w:after="100" w:afterAutospacing="1" w:line="240" w:lineRule="auto"/>
        <w:rPr>
          <w:rFonts w:asciiTheme="majorHAnsi" w:hAnsiTheme="majorHAnsi" w:cstheme="majorHAnsi"/>
          <w:b/>
          <w:sz w:val="28"/>
          <w:lang w:eastAsia="de-DE"/>
        </w:rPr>
      </w:pPr>
      <w:r w:rsidRPr="006162E6">
        <w:rPr>
          <w:rFonts w:asciiTheme="majorHAnsi" w:hAnsiTheme="majorHAnsi" w:cstheme="majorHAnsi"/>
          <w:b/>
          <w:sz w:val="28"/>
          <w:lang w:eastAsia="de-DE"/>
        </w:rPr>
        <w:t>FESTIVALS + PREISE</w:t>
      </w:r>
    </w:p>
    <w:p w:rsidR="00E67208" w:rsidRPr="006162E6" w:rsidRDefault="00E67208" w:rsidP="00C5533F">
      <w:pPr>
        <w:pStyle w:val="Standa1"/>
        <w:spacing w:before="100" w:beforeAutospacing="1" w:after="100" w:afterAutospacing="1" w:line="240" w:lineRule="auto"/>
        <w:rPr>
          <w:rFonts w:asciiTheme="majorHAnsi" w:hAnsiTheme="majorHAnsi" w:cstheme="majorHAnsi"/>
          <w:b/>
          <w:sz w:val="24"/>
          <w:szCs w:val="24"/>
          <w:lang w:eastAsia="de-DE"/>
        </w:rPr>
      </w:pPr>
      <w:r w:rsidRPr="006162E6">
        <w:rPr>
          <w:rFonts w:asciiTheme="majorHAnsi" w:hAnsiTheme="majorHAnsi" w:cstheme="majorHAnsi"/>
          <w:b/>
          <w:sz w:val="24"/>
          <w:szCs w:val="24"/>
          <w:lang w:eastAsia="de-DE"/>
        </w:rPr>
        <w:t>Laterna Magica (CGS) Award 2015,</w:t>
      </w:r>
      <w:r w:rsidRPr="006162E6">
        <w:rPr>
          <w:rFonts w:asciiTheme="majorHAnsi" w:hAnsiTheme="majorHAnsi" w:cstheme="majorHAnsi"/>
          <w:sz w:val="24"/>
          <w:szCs w:val="24"/>
          <w:lang w:eastAsia="de-DE"/>
        </w:rPr>
        <w:t xml:space="preserve"> “Sorriso diverso Venezia 2015“ for Best Film in a Foreign Language, Venice International Film </w:t>
      </w:r>
      <w:r w:rsidRPr="006162E6">
        <w:rPr>
          <w:rFonts w:asciiTheme="majorHAnsi" w:hAnsiTheme="majorHAnsi" w:cstheme="majorHAnsi"/>
          <w:b/>
          <w:sz w:val="24"/>
          <w:szCs w:val="24"/>
          <w:lang w:eastAsia="de-DE"/>
        </w:rPr>
        <w:t>Festival</w:t>
      </w:r>
      <w:r w:rsidRPr="006162E6">
        <w:rPr>
          <w:rFonts w:asciiTheme="majorHAnsi" w:hAnsiTheme="majorHAnsi" w:cstheme="majorHAnsi"/>
          <w:sz w:val="24"/>
          <w:szCs w:val="24"/>
          <w:lang w:eastAsia="de-DE"/>
        </w:rPr>
        <w:br/>
      </w:r>
      <w:r w:rsidRPr="006162E6">
        <w:rPr>
          <w:rFonts w:asciiTheme="majorHAnsi" w:hAnsiTheme="majorHAnsi" w:cstheme="majorHAnsi"/>
          <w:b/>
          <w:sz w:val="24"/>
          <w:szCs w:val="24"/>
          <w:lang w:eastAsia="de-DE"/>
        </w:rPr>
        <w:t>NETPAC Award 2015</w:t>
      </w:r>
      <w:r w:rsidRPr="006162E6">
        <w:rPr>
          <w:rFonts w:asciiTheme="majorHAnsi" w:hAnsiTheme="majorHAnsi" w:cstheme="majorHAnsi"/>
          <w:sz w:val="24"/>
          <w:szCs w:val="24"/>
          <w:lang w:eastAsia="de-DE"/>
        </w:rPr>
        <w:t>, Kolkata (India) International Film Festival</w:t>
      </w:r>
      <w:r w:rsidRPr="006162E6">
        <w:rPr>
          <w:rFonts w:asciiTheme="majorHAnsi" w:hAnsiTheme="majorHAnsi" w:cstheme="majorHAnsi"/>
          <w:sz w:val="24"/>
          <w:szCs w:val="24"/>
          <w:lang w:eastAsia="de-DE"/>
        </w:rPr>
        <w:br/>
      </w:r>
      <w:r w:rsidRPr="006162E6">
        <w:rPr>
          <w:rFonts w:asciiTheme="majorHAnsi" w:hAnsiTheme="majorHAnsi" w:cstheme="majorHAnsi"/>
          <w:b/>
          <w:sz w:val="24"/>
          <w:szCs w:val="24"/>
          <w:lang w:eastAsia="de-DE"/>
        </w:rPr>
        <w:t>Human Values Award 2015</w:t>
      </w:r>
      <w:r w:rsidRPr="006162E6">
        <w:rPr>
          <w:rFonts w:asciiTheme="majorHAnsi" w:hAnsiTheme="majorHAnsi" w:cstheme="majorHAnsi"/>
          <w:sz w:val="24"/>
          <w:szCs w:val="24"/>
          <w:lang w:eastAsia="de-DE"/>
        </w:rPr>
        <w:t>, Olympia (Greece) International Film Festival for Children and Young</w:t>
      </w:r>
      <w:r w:rsidRPr="006162E6">
        <w:rPr>
          <w:rFonts w:asciiTheme="majorHAnsi" w:hAnsiTheme="majorHAnsi" w:cstheme="majorHAnsi"/>
          <w:sz w:val="24"/>
          <w:szCs w:val="24"/>
        </w:rPr>
        <w:t xml:space="preserve"> </w:t>
      </w:r>
    </w:p>
    <w:p w:rsidR="00E67208" w:rsidRPr="006162E6" w:rsidRDefault="00E67208" w:rsidP="00341C1A">
      <w:pPr>
        <w:pStyle w:val="KeinLeerraum"/>
        <w:rPr>
          <w:rFonts w:asciiTheme="majorHAnsi" w:hAnsiTheme="majorHAnsi" w:cstheme="majorHAnsi"/>
          <w:sz w:val="24"/>
          <w:szCs w:val="24"/>
        </w:rPr>
      </w:pPr>
      <w:r w:rsidRPr="006162E6">
        <w:rPr>
          <w:rFonts w:asciiTheme="majorHAnsi" w:hAnsiTheme="majorHAnsi" w:cstheme="majorHAnsi"/>
          <w:sz w:val="24"/>
          <w:szCs w:val="24"/>
          <w:lang w:eastAsia="de-DE"/>
        </w:rPr>
        <w:t xml:space="preserve">People, </w:t>
      </w:r>
      <w:r w:rsidRPr="006162E6">
        <w:rPr>
          <w:rFonts w:asciiTheme="majorHAnsi" w:hAnsiTheme="majorHAnsi" w:cstheme="majorHAnsi"/>
          <w:b/>
          <w:sz w:val="24"/>
          <w:szCs w:val="24"/>
          <w:lang w:eastAsia="de-DE"/>
        </w:rPr>
        <w:t>Audience Award 2016</w:t>
      </w:r>
      <w:r w:rsidRPr="006162E6">
        <w:rPr>
          <w:rFonts w:asciiTheme="majorHAnsi" w:hAnsiTheme="majorHAnsi" w:cstheme="majorHAnsi"/>
          <w:sz w:val="24"/>
          <w:szCs w:val="24"/>
          <w:lang w:eastAsia="de-DE"/>
        </w:rPr>
        <w:t xml:space="preserve">, Fribourg (Switzerland) International Film Festival Grand Prix, </w:t>
      </w:r>
      <w:r w:rsidRPr="006162E6">
        <w:rPr>
          <w:rFonts w:asciiTheme="majorHAnsi" w:hAnsiTheme="majorHAnsi" w:cstheme="majorHAnsi"/>
          <w:b/>
          <w:sz w:val="24"/>
          <w:szCs w:val="24"/>
          <w:lang w:eastAsia="de-DE"/>
        </w:rPr>
        <w:t>Special Mention for the Professional Award 2016</w:t>
      </w:r>
      <w:r w:rsidRPr="006162E6">
        <w:rPr>
          <w:rFonts w:asciiTheme="majorHAnsi" w:hAnsiTheme="majorHAnsi" w:cstheme="majorHAnsi"/>
          <w:sz w:val="24"/>
          <w:szCs w:val="24"/>
          <w:lang w:eastAsia="de-DE"/>
        </w:rPr>
        <w:t xml:space="preserve">, Ciné-Jeune (France) International Film Festival, </w:t>
      </w:r>
      <w:r w:rsidRPr="006162E6">
        <w:rPr>
          <w:rFonts w:asciiTheme="majorHAnsi" w:hAnsiTheme="majorHAnsi" w:cstheme="majorHAnsi"/>
          <w:b/>
          <w:sz w:val="24"/>
          <w:szCs w:val="24"/>
          <w:lang w:eastAsia="de-DE"/>
        </w:rPr>
        <w:t>First Prize of the International Competition 2016</w:t>
      </w:r>
      <w:r w:rsidRPr="006162E6">
        <w:rPr>
          <w:rFonts w:asciiTheme="majorHAnsi" w:hAnsiTheme="majorHAnsi" w:cstheme="majorHAnsi"/>
          <w:sz w:val="24"/>
          <w:szCs w:val="24"/>
          <w:lang w:eastAsia="de-DE"/>
        </w:rPr>
        <w:t>, Tel Aviv International Children‘s Film Festival</w:t>
      </w:r>
      <w:r w:rsidRPr="006162E6">
        <w:rPr>
          <w:rFonts w:asciiTheme="majorHAnsi" w:hAnsiTheme="majorHAnsi" w:cstheme="majorHAnsi"/>
          <w:sz w:val="24"/>
          <w:szCs w:val="24"/>
          <w:lang w:eastAsia="de-DE"/>
        </w:rPr>
        <w:br/>
      </w:r>
      <w:r w:rsidRPr="006162E6">
        <w:rPr>
          <w:rFonts w:asciiTheme="majorHAnsi" w:hAnsiTheme="majorHAnsi" w:cstheme="majorHAnsi"/>
          <w:b/>
          <w:sz w:val="24"/>
          <w:szCs w:val="24"/>
          <w:lang w:eastAsia="de-DE"/>
        </w:rPr>
        <w:t>Best Film 2016</w:t>
      </w:r>
      <w:r w:rsidRPr="006162E6">
        <w:rPr>
          <w:rFonts w:asciiTheme="majorHAnsi" w:hAnsiTheme="majorHAnsi" w:cstheme="majorHAnsi"/>
          <w:sz w:val="24"/>
          <w:szCs w:val="24"/>
          <w:lang w:eastAsia="de-DE"/>
        </w:rPr>
        <w:t xml:space="preserve">, Santander (Colombia) International Film Festival, </w:t>
      </w:r>
      <w:r w:rsidRPr="006162E6">
        <w:rPr>
          <w:rFonts w:asciiTheme="majorHAnsi" w:hAnsiTheme="majorHAnsi" w:cstheme="majorHAnsi"/>
          <w:b/>
          <w:sz w:val="24"/>
          <w:szCs w:val="24"/>
          <w:lang w:eastAsia="de-DE"/>
        </w:rPr>
        <w:t>Best Children‘s Feature Film 2016</w:t>
      </w:r>
      <w:r w:rsidRPr="006162E6">
        <w:rPr>
          <w:rFonts w:asciiTheme="majorHAnsi" w:hAnsiTheme="majorHAnsi" w:cstheme="majorHAnsi"/>
          <w:sz w:val="24"/>
          <w:szCs w:val="24"/>
          <w:lang w:eastAsia="de-DE"/>
        </w:rPr>
        <w:t xml:space="preserve">, Rimouski (Quebec) International Youth Cinema Festival, </w:t>
      </w:r>
      <w:r w:rsidRPr="006162E6">
        <w:rPr>
          <w:rFonts w:asciiTheme="majorHAnsi" w:hAnsiTheme="majorHAnsi" w:cstheme="majorHAnsi"/>
          <w:b/>
          <w:sz w:val="24"/>
          <w:szCs w:val="24"/>
          <w:lang w:eastAsia="de-DE"/>
        </w:rPr>
        <w:t>Best Children‘s Film 2016</w:t>
      </w:r>
      <w:r w:rsidRPr="006162E6">
        <w:rPr>
          <w:rFonts w:asciiTheme="majorHAnsi" w:hAnsiTheme="majorHAnsi" w:cstheme="majorHAnsi"/>
          <w:sz w:val="24"/>
          <w:szCs w:val="24"/>
          <w:lang w:eastAsia="de-DE"/>
        </w:rPr>
        <w:t xml:space="preserve">, Cinekid Festival (Netherlands), </w:t>
      </w:r>
      <w:r w:rsidRPr="006162E6">
        <w:rPr>
          <w:rFonts w:asciiTheme="majorHAnsi" w:hAnsiTheme="majorHAnsi" w:cstheme="majorHAnsi"/>
          <w:sz w:val="24"/>
          <w:szCs w:val="24"/>
        </w:rPr>
        <w:t>Women's Film Festival Dortmund 2017</w:t>
      </w:r>
    </w:p>
    <w:p w:rsidR="00E67208" w:rsidRPr="006162E6" w:rsidRDefault="00E67208" w:rsidP="00370B1F">
      <w:pPr>
        <w:pStyle w:val="Standa1"/>
        <w:rPr>
          <w:rFonts w:asciiTheme="majorHAnsi" w:hAnsiTheme="majorHAnsi" w:cstheme="majorHAnsi"/>
          <w:sz w:val="24"/>
          <w:szCs w:val="24"/>
          <w:lang w:eastAsia="de-DE"/>
        </w:rPr>
      </w:pPr>
    </w:p>
    <w:p w:rsidR="00E67208" w:rsidRPr="001C5306" w:rsidRDefault="00E67208" w:rsidP="00370B1F">
      <w:pPr>
        <w:pStyle w:val="Standa1"/>
        <w:rPr>
          <w:rFonts w:ascii="Arial" w:hAnsi="Arial"/>
          <w:sz w:val="28"/>
        </w:rPr>
      </w:pPr>
      <w:r w:rsidRPr="006162E6">
        <w:rPr>
          <w:rFonts w:asciiTheme="majorHAnsi" w:hAnsiTheme="majorHAnsi" w:cstheme="majorHAnsi"/>
          <w:b/>
          <w:sz w:val="24"/>
          <w:szCs w:val="24"/>
          <w:lang w:eastAsia="de-DE"/>
        </w:rPr>
        <w:t>Bester Film Fachjury</w:t>
      </w:r>
      <w:r w:rsidRPr="006162E6">
        <w:rPr>
          <w:rFonts w:asciiTheme="majorHAnsi" w:hAnsiTheme="majorHAnsi" w:cstheme="majorHAnsi"/>
          <w:sz w:val="24"/>
          <w:szCs w:val="24"/>
          <w:lang w:eastAsia="de-DE"/>
        </w:rPr>
        <w:t xml:space="preserve"> 24. Internationales KinderKinoFestival, Schwäbisch Gmünd KiKiFe , 2017, </w:t>
      </w:r>
      <w:r w:rsidRPr="006162E6">
        <w:rPr>
          <w:rFonts w:asciiTheme="majorHAnsi" w:hAnsiTheme="majorHAnsi" w:cstheme="majorHAnsi"/>
          <w:b/>
          <w:sz w:val="24"/>
          <w:szCs w:val="24"/>
          <w:lang w:eastAsia="de-DE"/>
        </w:rPr>
        <w:t>Bester Film, Kinderjury</w:t>
      </w:r>
      <w:r w:rsidRPr="006162E6">
        <w:rPr>
          <w:rFonts w:asciiTheme="majorHAnsi" w:hAnsiTheme="majorHAnsi" w:cstheme="majorHAnsi"/>
          <w:sz w:val="24"/>
          <w:szCs w:val="24"/>
          <w:lang w:eastAsia="de-DE"/>
        </w:rPr>
        <w:t xml:space="preserve"> ,24. Internationales KinderKinoFestival Schwäbisch Gmünd 2017, </w:t>
      </w:r>
      <w:r w:rsidRPr="006162E6">
        <w:rPr>
          <w:rFonts w:asciiTheme="majorHAnsi" w:hAnsiTheme="majorHAnsi" w:cstheme="majorHAnsi"/>
          <w:b/>
          <w:sz w:val="24"/>
          <w:szCs w:val="24"/>
          <w:lang w:eastAsia="de-DE"/>
        </w:rPr>
        <w:t>Bester Film, Filmkritiker Jury</w:t>
      </w:r>
      <w:r w:rsidRPr="006162E6">
        <w:rPr>
          <w:rFonts w:asciiTheme="majorHAnsi" w:hAnsiTheme="majorHAnsi" w:cstheme="majorHAnsi"/>
          <w:sz w:val="24"/>
          <w:szCs w:val="24"/>
          <w:lang w:eastAsia="de-DE"/>
        </w:rPr>
        <w:t>, 24. Internationales KinderKinoFestival, Schwäbisch Gmünd 2017</w:t>
      </w:r>
      <w:r w:rsidRPr="001C5306">
        <w:rPr>
          <w:rFonts w:ascii="Arial" w:hAnsi="Arial"/>
          <w:sz w:val="28"/>
          <w:lang w:eastAsia="de-DE"/>
        </w:rPr>
        <w:t xml:space="preserve"> </w:t>
      </w:r>
    </w:p>
    <w:p w:rsidR="00E67208" w:rsidRPr="001C5306" w:rsidRDefault="00E67208" w:rsidP="00204C85">
      <w:pPr>
        <w:pStyle w:val="Standa1"/>
        <w:spacing w:before="100" w:beforeAutospacing="1" w:after="100" w:afterAutospacing="1" w:line="240" w:lineRule="auto"/>
        <w:rPr>
          <w:rFonts w:ascii="Arial" w:hAnsi="Arial" w:cs="Calibri"/>
          <w:b/>
          <w:sz w:val="28"/>
          <w:lang w:eastAsia="de-DE"/>
        </w:rPr>
      </w:pPr>
    </w:p>
    <w:p w:rsidR="00E67208" w:rsidRPr="006162E6" w:rsidRDefault="00E67208" w:rsidP="00204C85">
      <w:pPr>
        <w:pStyle w:val="Standa1"/>
        <w:spacing w:before="100" w:beforeAutospacing="1" w:after="100" w:afterAutospacing="1" w:line="240" w:lineRule="auto"/>
        <w:rPr>
          <w:rFonts w:asciiTheme="majorHAnsi" w:hAnsiTheme="majorHAnsi" w:cstheme="majorHAnsi"/>
          <w:b/>
          <w:sz w:val="28"/>
          <w:lang w:eastAsia="de-DE"/>
        </w:rPr>
      </w:pPr>
      <w:r w:rsidRPr="006162E6">
        <w:rPr>
          <w:rFonts w:asciiTheme="majorHAnsi" w:hAnsiTheme="majorHAnsi" w:cstheme="majorHAnsi"/>
          <w:b/>
          <w:sz w:val="28"/>
          <w:lang w:eastAsia="de-DE"/>
        </w:rPr>
        <w:t>INHALT I</w:t>
      </w:r>
    </w:p>
    <w:p w:rsidR="00E67208" w:rsidRPr="006162E6" w:rsidRDefault="00E67208" w:rsidP="00204C85">
      <w:pPr>
        <w:pStyle w:val="Standa1"/>
        <w:spacing w:before="100" w:beforeAutospacing="1" w:after="100" w:afterAutospacing="1" w:line="240" w:lineRule="auto"/>
        <w:rPr>
          <w:rFonts w:asciiTheme="majorHAnsi" w:hAnsiTheme="majorHAnsi" w:cstheme="majorHAnsi"/>
          <w:sz w:val="24"/>
          <w:szCs w:val="24"/>
          <w:lang w:eastAsia="de-DE"/>
        </w:rPr>
      </w:pPr>
      <w:r w:rsidRPr="006162E6">
        <w:rPr>
          <w:rFonts w:asciiTheme="majorHAnsi" w:hAnsiTheme="majorHAnsi" w:cstheme="majorHAnsi"/>
          <w:sz w:val="24"/>
          <w:szCs w:val="24"/>
          <w:lang w:eastAsia="de-DE"/>
        </w:rPr>
        <w:t>Die elfjährige Waise Blanka lebt in den Straßen Manilas und hält sich mit Betteln und Diebstählen über Wasser. Eines Tages sieht sie in den TV-Nachrichten, dass eine berühmte Schauspielerin ein Kind adoptiert hat, um ihm ein sorgenfreies Leben zu ermöglichen. Fortan ist Blanka von dem Gedanken besessen, sich eine Mutter zu kaufen, um auch in die Schule gehen zu können, in einem schönen Haus zu wohnen und ein glückliches Leben zu führen. Doch woher das Geld nehmen, wenn nicht stehlen?</w:t>
      </w:r>
    </w:p>
    <w:p w:rsidR="00E67208" w:rsidRPr="001C5306" w:rsidRDefault="00E67208" w:rsidP="00204C85">
      <w:pPr>
        <w:pStyle w:val="Standa1"/>
        <w:spacing w:before="100" w:beforeAutospacing="1" w:after="100" w:afterAutospacing="1" w:line="240" w:lineRule="auto"/>
        <w:rPr>
          <w:rFonts w:ascii="Arial" w:hAnsi="Arial" w:cs="Calibri"/>
          <w:sz w:val="28"/>
          <w:lang w:eastAsia="de-DE"/>
        </w:rPr>
      </w:pPr>
      <w:r w:rsidRPr="006162E6">
        <w:rPr>
          <w:rFonts w:asciiTheme="majorHAnsi" w:hAnsiTheme="majorHAnsi" w:cstheme="majorHAnsi"/>
          <w:sz w:val="24"/>
          <w:szCs w:val="24"/>
          <w:lang w:eastAsia="de-DE"/>
        </w:rPr>
        <w:t>Eine Gelegenheit eröffnet sich ihr, als sie den blinden Straßenmusiker Peter kennenlernt. Blanka und er unterstützen sich gegenseitig dabei, das Leben auf der Straße zu meistern. Während das kleine Mädchen Peter hilft, Geld von seinem Publikum einzusammeln, gibt er ihr Gesangsunterricht. Blanka, die eine wunderschöne Stimme hat, erfährt zum ersten Mal in ihrem Leben, dass sie mehr kann als stehlen. Indes sorgt sich Peter um Blankas Zukunft und denkt darüber nach, sie in einem Waisenhaus unter zu bringen. Als Blanka von seinen Absichten erfährt, rennt sie weg. Wieder auf der Straße, beginnt sie erneut zu stehlen. Doch als die Situation zu eskalieren droht, taucht Peter auf..</w:t>
      </w:r>
      <w:r w:rsidRPr="001C5306">
        <w:rPr>
          <w:rFonts w:ascii="Arial" w:hAnsi="Arial" w:cs="Calibri"/>
          <w:sz w:val="28"/>
          <w:lang w:eastAsia="de-DE"/>
        </w:rPr>
        <w:t>.</w:t>
      </w:r>
    </w:p>
    <w:p w:rsidR="00BA2584" w:rsidRDefault="00BA2584" w:rsidP="00204C85">
      <w:pPr>
        <w:pStyle w:val="Standa1"/>
        <w:spacing w:before="100" w:beforeAutospacing="1" w:after="100" w:afterAutospacing="1" w:line="240" w:lineRule="auto"/>
        <w:rPr>
          <w:rFonts w:asciiTheme="majorHAnsi" w:hAnsiTheme="majorHAnsi" w:cstheme="majorHAnsi"/>
          <w:b/>
          <w:sz w:val="28"/>
          <w:lang w:eastAsia="de-DE"/>
        </w:rPr>
      </w:pPr>
    </w:p>
    <w:p w:rsidR="00BA2584" w:rsidRDefault="00BA2584" w:rsidP="00204C85">
      <w:pPr>
        <w:pStyle w:val="Standa1"/>
        <w:spacing w:before="100" w:beforeAutospacing="1" w:after="100" w:afterAutospacing="1" w:line="240" w:lineRule="auto"/>
        <w:rPr>
          <w:rFonts w:asciiTheme="majorHAnsi" w:hAnsiTheme="majorHAnsi" w:cstheme="majorHAnsi"/>
          <w:b/>
          <w:sz w:val="28"/>
          <w:lang w:eastAsia="de-DE"/>
        </w:rPr>
      </w:pPr>
    </w:p>
    <w:p w:rsidR="00E67208" w:rsidRPr="006162E6" w:rsidRDefault="00E67208" w:rsidP="00204C85">
      <w:pPr>
        <w:pStyle w:val="Standa1"/>
        <w:spacing w:before="100" w:beforeAutospacing="1" w:after="100" w:afterAutospacing="1" w:line="240" w:lineRule="auto"/>
        <w:rPr>
          <w:rFonts w:asciiTheme="majorHAnsi" w:hAnsiTheme="majorHAnsi" w:cstheme="majorHAnsi"/>
          <w:b/>
          <w:sz w:val="28"/>
          <w:lang w:eastAsia="de-DE"/>
        </w:rPr>
      </w:pPr>
      <w:r w:rsidRPr="006162E6">
        <w:rPr>
          <w:rFonts w:asciiTheme="majorHAnsi" w:hAnsiTheme="majorHAnsi" w:cstheme="majorHAnsi"/>
          <w:b/>
          <w:sz w:val="28"/>
          <w:lang w:eastAsia="de-DE"/>
        </w:rPr>
        <w:lastRenderedPageBreak/>
        <w:t>INHALT II</w:t>
      </w:r>
    </w:p>
    <w:p w:rsidR="00E67208" w:rsidRPr="001C5306" w:rsidRDefault="00E67208" w:rsidP="00A54825">
      <w:pPr>
        <w:pStyle w:val="Standa1"/>
        <w:rPr>
          <w:rFonts w:ascii="Arial" w:hAnsi="Arial" w:cs="Calibri"/>
          <w:sz w:val="28"/>
        </w:rPr>
      </w:pPr>
      <w:r w:rsidRPr="006162E6">
        <w:rPr>
          <w:rFonts w:asciiTheme="majorHAnsi" w:hAnsiTheme="majorHAnsi" w:cstheme="majorHAnsi"/>
          <w:sz w:val="24"/>
          <w:szCs w:val="24"/>
        </w:rPr>
        <w:t>Ohne Familie ist das Überleben in der in der philippinischen Hauptstadt Manila hart: Mit Betteln und Stehlen hält sich die elfjährige Waise Blanka über Wasser. Doch das Mädchen ist so taff, dass es sogar die Jungs der Straßengang in die Schranken weist. Eine neue Chance ergibt sich, als Blanka Peter kennenlernt, einen alten, blinden Straßenmusiker. Schnell helfen sie sich gegenseitig: Blanka sammelt Geld beim Publikum ein und der Gitarrist gibt ihr Gesangsunterricht. Zum ersten Mal erkennt Blanka, dass sie noch andere Fähigkeiten hat, als Touristen zu bestehlen...</w:t>
      </w:r>
      <w:r w:rsidRPr="001C5306">
        <w:rPr>
          <w:rFonts w:ascii="Arial" w:hAnsi="Arial" w:cs="Calibri"/>
          <w:sz w:val="28"/>
        </w:rPr>
        <w:t>.</w:t>
      </w:r>
    </w:p>
    <w:p w:rsidR="00E67208" w:rsidRPr="001C5306" w:rsidRDefault="00E67208" w:rsidP="00204C85">
      <w:pPr>
        <w:pStyle w:val="Standa1"/>
        <w:spacing w:before="100" w:beforeAutospacing="1" w:after="100" w:afterAutospacing="1" w:line="240" w:lineRule="auto"/>
        <w:rPr>
          <w:rFonts w:ascii="Arial" w:hAnsi="Arial"/>
          <w:b/>
          <w:sz w:val="28"/>
          <w:lang w:eastAsia="de-DE"/>
        </w:rPr>
      </w:pPr>
    </w:p>
    <w:p w:rsidR="00E67208" w:rsidRPr="006162E6" w:rsidRDefault="00E67208" w:rsidP="00204C85">
      <w:pPr>
        <w:pStyle w:val="Standa1"/>
        <w:spacing w:before="100" w:beforeAutospacing="1" w:after="100" w:afterAutospacing="1" w:line="240" w:lineRule="auto"/>
        <w:rPr>
          <w:rFonts w:asciiTheme="majorHAnsi" w:hAnsiTheme="majorHAnsi" w:cstheme="majorHAnsi"/>
          <w:b/>
          <w:sz w:val="28"/>
          <w:lang w:eastAsia="de-DE"/>
        </w:rPr>
      </w:pPr>
      <w:r w:rsidRPr="006162E6">
        <w:rPr>
          <w:rFonts w:asciiTheme="majorHAnsi" w:hAnsiTheme="majorHAnsi" w:cstheme="majorHAnsi"/>
          <w:b/>
          <w:sz w:val="28"/>
          <w:lang w:eastAsia="de-DE"/>
        </w:rPr>
        <w:t>BIOGRAFIEN</w:t>
      </w:r>
    </w:p>
    <w:p w:rsidR="00E67208" w:rsidRPr="006162E6" w:rsidRDefault="00E67208" w:rsidP="00D14F78">
      <w:pPr>
        <w:pStyle w:val="textbox"/>
        <w:rPr>
          <w:rFonts w:asciiTheme="majorHAnsi" w:hAnsiTheme="majorHAnsi" w:cstheme="majorHAnsi"/>
          <w:b/>
          <w:sz w:val="28"/>
        </w:rPr>
      </w:pPr>
      <w:r w:rsidRPr="006162E6">
        <w:rPr>
          <w:rFonts w:asciiTheme="majorHAnsi" w:hAnsiTheme="majorHAnsi" w:cstheme="majorHAnsi"/>
          <w:b/>
          <w:sz w:val="28"/>
        </w:rPr>
        <w:t xml:space="preserve">Regie. Kohki Hasei </w:t>
      </w:r>
    </w:p>
    <w:p w:rsidR="00E67208" w:rsidRPr="006162E6" w:rsidRDefault="00E67208" w:rsidP="00D14F78">
      <w:pPr>
        <w:pStyle w:val="textbox"/>
        <w:rPr>
          <w:rFonts w:asciiTheme="majorHAnsi" w:hAnsiTheme="majorHAnsi" w:cstheme="majorHAnsi"/>
        </w:rPr>
      </w:pPr>
      <w:r w:rsidRPr="006162E6">
        <w:rPr>
          <w:rFonts w:asciiTheme="majorHAnsi" w:hAnsiTheme="majorHAnsi" w:cstheme="majorHAnsi"/>
        </w:rPr>
        <w:t>Kohki Hasei (geb. 1975) kommt aus Japan und arbeitete zunächst im Kunstbereich, wo er unabhängige Kunst und Musikzeitschriften verlegte</w:t>
      </w:r>
      <w:r w:rsidRPr="006162E6">
        <w:rPr>
          <w:rFonts w:asciiTheme="majorHAnsi" w:hAnsiTheme="majorHAnsi" w:cstheme="majorHAnsi"/>
          <w:bCs/>
        </w:rPr>
        <w:t xml:space="preserve">. 2001 realisierte er seinen ersten Film, die Doku „W/O“. Der Film wurde sowohl auf dem Rotterdamer Filmfestival als auch auf dem New Yorker Moma Festival und auf dem Seoul Net Festival in Korea gezeigt, hier wurde er mit dem „Digital Espress Prize“ ausgezeichnet. 2007 drehte er seinen zweiten Film „Godog“ auf den Müllhalden in Manila, auf denen er einige Wochen verbrachte. Dieser Kurzfilm wurde auf dem Kustendolf Film Festival (Serbien, 2009) mit dem ersten Preis ausgezeichnet.  „Blanka“ ist sein erster Langfilm, </w:t>
      </w:r>
      <w:r w:rsidRPr="006162E6">
        <w:rPr>
          <w:rFonts w:asciiTheme="majorHAnsi" w:hAnsiTheme="majorHAnsi" w:cstheme="majorHAnsi"/>
        </w:rPr>
        <w:t>in Venedig 2015 wurde er mit der Laterna Magica und dem Sorriso Diverso ausgezeichnet</w:t>
      </w:r>
      <w:r w:rsidR="006162E6" w:rsidRPr="006162E6">
        <w:rPr>
          <w:rFonts w:asciiTheme="majorHAnsi" w:hAnsiTheme="majorHAnsi" w:cstheme="majorHAnsi"/>
        </w:rPr>
        <w:t>.</w:t>
      </w:r>
    </w:p>
    <w:p w:rsidR="00E67208" w:rsidRPr="006162E6" w:rsidRDefault="00E67208" w:rsidP="00F81F08">
      <w:pPr>
        <w:pStyle w:val="Standa1"/>
        <w:spacing w:after="0" w:line="276" w:lineRule="auto"/>
        <w:rPr>
          <w:rFonts w:asciiTheme="majorHAnsi" w:hAnsiTheme="majorHAnsi" w:cstheme="majorHAnsi"/>
          <w:b/>
          <w:sz w:val="28"/>
        </w:rPr>
      </w:pPr>
      <w:r w:rsidRPr="006162E6">
        <w:rPr>
          <w:rFonts w:asciiTheme="majorHAnsi" w:hAnsiTheme="majorHAnsi" w:cstheme="majorHAnsi"/>
          <w:b/>
          <w:sz w:val="28"/>
        </w:rPr>
        <w:t>Darsteller: Cydel Gabutero</w:t>
      </w:r>
    </w:p>
    <w:p w:rsidR="00E67208" w:rsidRPr="006162E6" w:rsidRDefault="00E67208" w:rsidP="00F81F08">
      <w:pPr>
        <w:pStyle w:val="Standa1"/>
        <w:spacing w:after="0" w:line="276" w:lineRule="auto"/>
        <w:rPr>
          <w:rFonts w:asciiTheme="majorHAnsi" w:hAnsiTheme="majorHAnsi" w:cstheme="majorHAnsi"/>
          <w:sz w:val="24"/>
          <w:szCs w:val="24"/>
        </w:rPr>
      </w:pPr>
      <w:r w:rsidRPr="006162E6">
        <w:rPr>
          <w:rFonts w:asciiTheme="majorHAnsi" w:hAnsiTheme="majorHAnsi" w:cstheme="majorHAnsi"/>
          <w:sz w:val="24"/>
          <w:szCs w:val="24"/>
        </w:rPr>
        <w:t>Cydel Gabutero verkörpert Blanka und stand bei diesem Dreh das erste Mal vor der Kamera.</w:t>
      </w:r>
    </w:p>
    <w:p w:rsidR="00E67208" w:rsidRPr="001C5306" w:rsidRDefault="00E67208" w:rsidP="00F81F08">
      <w:pPr>
        <w:pStyle w:val="Standa1"/>
        <w:spacing w:after="0" w:line="276" w:lineRule="auto"/>
        <w:rPr>
          <w:rFonts w:ascii="Arial" w:hAnsi="Arial" w:cs="Calibri"/>
          <w:sz w:val="28"/>
        </w:rPr>
      </w:pPr>
    </w:p>
    <w:p w:rsidR="00E67208" w:rsidRPr="006162E6" w:rsidRDefault="00E67208" w:rsidP="00F81F08">
      <w:pPr>
        <w:pStyle w:val="Standa1"/>
        <w:spacing w:after="0" w:line="276" w:lineRule="auto"/>
        <w:rPr>
          <w:rFonts w:asciiTheme="majorHAnsi" w:hAnsiTheme="majorHAnsi" w:cstheme="majorHAnsi"/>
          <w:b/>
          <w:sz w:val="28"/>
        </w:rPr>
      </w:pPr>
      <w:r w:rsidRPr="006162E6">
        <w:rPr>
          <w:rFonts w:asciiTheme="majorHAnsi" w:hAnsiTheme="majorHAnsi" w:cstheme="majorHAnsi"/>
          <w:b/>
          <w:sz w:val="28"/>
        </w:rPr>
        <w:t>Darsteller: Peter Millari</w:t>
      </w:r>
    </w:p>
    <w:p w:rsidR="00E67208" w:rsidRPr="006162E6" w:rsidRDefault="00E67208" w:rsidP="00F81F08">
      <w:pPr>
        <w:pStyle w:val="Standa1"/>
        <w:spacing w:after="0" w:line="276" w:lineRule="auto"/>
        <w:rPr>
          <w:rFonts w:asciiTheme="majorHAnsi" w:hAnsiTheme="majorHAnsi" w:cstheme="majorHAnsi"/>
          <w:sz w:val="24"/>
          <w:szCs w:val="24"/>
        </w:rPr>
      </w:pPr>
      <w:r w:rsidRPr="006162E6">
        <w:rPr>
          <w:rFonts w:asciiTheme="majorHAnsi" w:hAnsiTheme="majorHAnsi" w:cstheme="majorHAnsi"/>
          <w:sz w:val="24"/>
          <w:szCs w:val="24"/>
        </w:rPr>
        <w:t>Auch für Peter Millari war Blanka das Spielfilmdebüt.</w:t>
      </w:r>
    </w:p>
    <w:p w:rsidR="00E67208" w:rsidRPr="001C5306" w:rsidRDefault="00E67208" w:rsidP="00204C85">
      <w:pPr>
        <w:pStyle w:val="Standa1"/>
        <w:spacing w:before="100" w:beforeAutospacing="1" w:after="100" w:afterAutospacing="1" w:line="240" w:lineRule="auto"/>
        <w:rPr>
          <w:rFonts w:ascii="Arial" w:hAnsi="Arial"/>
          <w:b/>
          <w:sz w:val="28"/>
          <w:lang w:eastAsia="de-DE"/>
        </w:rPr>
      </w:pPr>
    </w:p>
    <w:p w:rsidR="00BA2584" w:rsidRDefault="00BA2584" w:rsidP="00204C85">
      <w:pPr>
        <w:pStyle w:val="Standa1"/>
        <w:spacing w:before="100" w:beforeAutospacing="1" w:after="100" w:afterAutospacing="1" w:line="240" w:lineRule="auto"/>
        <w:rPr>
          <w:rFonts w:asciiTheme="majorHAnsi" w:hAnsiTheme="majorHAnsi" w:cstheme="majorHAnsi"/>
          <w:b/>
          <w:sz w:val="28"/>
          <w:lang w:eastAsia="de-DE"/>
        </w:rPr>
      </w:pPr>
    </w:p>
    <w:p w:rsidR="00BA2584" w:rsidRDefault="00BA2584" w:rsidP="00204C85">
      <w:pPr>
        <w:pStyle w:val="Standa1"/>
        <w:spacing w:before="100" w:beforeAutospacing="1" w:after="100" w:afterAutospacing="1" w:line="240" w:lineRule="auto"/>
        <w:rPr>
          <w:rFonts w:asciiTheme="majorHAnsi" w:hAnsiTheme="majorHAnsi" w:cstheme="majorHAnsi"/>
          <w:b/>
          <w:sz w:val="28"/>
          <w:lang w:eastAsia="de-DE"/>
        </w:rPr>
      </w:pPr>
    </w:p>
    <w:p w:rsidR="00BA2584" w:rsidRDefault="00BA2584" w:rsidP="00204C85">
      <w:pPr>
        <w:pStyle w:val="Standa1"/>
        <w:spacing w:before="100" w:beforeAutospacing="1" w:after="100" w:afterAutospacing="1" w:line="240" w:lineRule="auto"/>
        <w:rPr>
          <w:rFonts w:asciiTheme="majorHAnsi" w:hAnsiTheme="majorHAnsi" w:cstheme="majorHAnsi"/>
          <w:b/>
          <w:sz w:val="28"/>
          <w:lang w:eastAsia="de-DE"/>
        </w:rPr>
      </w:pPr>
    </w:p>
    <w:p w:rsidR="00BA2584" w:rsidRDefault="00BA2584" w:rsidP="00204C85">
      <w:pPr>
        <w:pStyle w:val="Standa1"/>
        <w:spacing w:before="100" w:beforeAutospacing="1" w:after="100" w:afterAutospacing="1" w:line="240" w:lineRule="auto"/>
        <w:rPr>
          <w:rFonts w:asciiTheme="majorHAnsi" w:hAnsiTheme="majorHAnsi" w:cstheme="majorHAnsi"/>
          <w:b/>
          <w:sz w:val="28"/>
          <w:lang w:eastAsia="de-DE"/>
        </w:rPr>
      </w:pPr>
    </w:p>
    <w:p w:rsidR="00BA2584" w:rsidRDefault="00BA2584" w:rsidP="00204C85">
      <w:pPr>
        <w:pStyle w:val="Standa1"/>
        <w:spacing w:before="100" w:beforeAutospacing="1" w:after="100" w:afterAutospacing="1" w:line="240" w:lineRule="auto"/>
        <w:rPr>
          <w:rFonts w:asciiTheme="majorHAnsi" w:hAnsiTheme="majorHAnsi" w:cstheme="majorHAnsi"/>
          <w:b/>
          <w:sz w:val="28"/>
          <w:lang w:eastAsia="de-DE"/>
        </w:rPr>
      </w:pPr>
    </w:p>
    <w:p w:rsidR="00BA2584" w:rsidRDefault="00BA2584" w:rsidP="00204C85">
      <w:pPr>
        <w:pStyle w:val="Standa1"/>
        <w:spacing w:before="100" w:beforeAutospacing="1" w:after="100" w:afterAutospacing="1" w:line="240" w:lineRule="auto"/>
        <w:rPr>
          <w:rFonts w:asciiTheme="majorHAnsi" w:hAnsiTheme="majorHAnsi" w:cstheme="majorHAnsi"/>
          <w:b/>
          <w:sz w:val="28"/>
          <w:lang w:eastAsia="de-DE"/>
        </w:rPr>
      </w:pPr>
    </w:p>
    <w:p w:rsidR="00E67208" w:rsidRPr="006162E6" w:rsidRDefault="00E67208" w:rsidP="00204C85">
      <w:pPr>
        <w:pStyle w:val="Standa1"/>
        <w:spacing w:before="100" w:beforeAutospacing="1" w:after="100" w:afterAutospacing="1" w:line="240" w:lineRule="auto"/>
        <w:rPr>
          <w:rFonts w:asciiTheme="majorHAnsi" w:hAnsiTheme="majorHAnsi" w:cstheme="majorHAnsi"/>
          <w:b/>
          <w:sz w:val="28"/>
          <w:lang w:eastAsia="de-DE"/>
        </w:rPr>
      </w:pPr>
      <w:r w:rsidRPr="006162E6">
        <w:rPr>
          <w:rFonts w:asciiTheme="majorHAnsi" w:hAnsiTheme="majorHAnsi" w:cstheme="majorHAnsi"/>
          <w:b/>
          <w:sz w:val="28"/>
          <w:lang w:eastAsia="de-DE"/>
        </w:rPr>
        <w:lastRenderedPageBreak/>
        <w:t>BLANKA</w:t>
      </w:r>
    </w:p>
    <w:p w:rsidR="00E67208" w:rsidRPr="006162E6" w:rsidRDefault="00E67208" w:rsidP="00204C85">
      <w:pPr>
        <w:pStyle w:val="Standa1"/>
        <w:spacing w:before="100" w:beforeAutospacing="1" w:after="100" w:afterAutospacing="1" w:line="240" w:lineRule="auto"/>
        <w:rPr>
          <w:rFonts w:asciiTheme="majorHAnsi" w:hAnsiTheme="majorHAnsi" w:cstheme="majorHAnsi"/>
          <w:sz w:val="24"/>
          <w:szCs w:val="24"/>
          <w:lang w:eastAsia="de-DE"/>
        </w:rPr>
      </w:pPr>
      <w:r w:rsidRPr="006162E6">
        <w:rPr>
          <w:rFonts w:asciiTheme="majorHAnsi" w:hAnsiTheme="majorHAnsi" w:cstheme="majorHAnsi"/>
          <w:sz w:val="24"/>
          <w:szCs w:val="24"/>
          <w:lang w:eastAsia="de-DE"/>
        </w:rPr>
        <w:t xml:space="preserve">Der nach seiner Hauptdarstellerin benannte Debütfilm BLANKA von Kokhi Hasei wurde im Rahmen des Biennale College Cinema Projektes entwickelt und produziert und ist einer der drei Spielfilme, der im Begleitprogramm der Internationalen Filmfestspiele von Venedig (2015) auch gezeigt wurde und zwei Preise gewann.  </w:t>
      </w:r>
    </w:p>
    <w:p w:rsidR="00E67208" w:rsidRPr="006162E6" w:rsidRDefault="00E67208" w:rsidP="00204C85">
      <w:pPr>
        <w:pStyle w:val="Standa1"/>
        <w:spacing w:before="100" w:beforeAutospacing="1" w:after="100" w:afterAutospacing="1" w:line="240" w:lineRule="auto"/>
        <w:rPr>
          <w:rFonts w:asciiTheme="majorHAnsi" w:hAnsiTheme="majorHAnsi" w:cstheme="majorHAnsi"/>
          <w:sz w:val="24"/>
          <w:szCs w:val="24"/>
          <w:lang w:eastAsia="de-DE"/>
        </w:rPr>
      </w:pPr>
      <w:r w:rsidRPr="006162E6">
        <w:rPr>
          <w:rFonts w:asciiTheme="majorHAnsi" w:hAnsiTheme="majorHAnsi" w:cstheme="majorHAnsi"/>
          <w:sz w:val="24"/>
          <w:szCs w:val="24"/>
          <w:lang w:eastAsia="de-DE"/>
        </w:rPr>
        <w:t>Die Titelfigur Blanka muss sich mit den Widrigkeiten des Lebens auf der Straße und des Erwachsenwerdens auseinandersetzen, behält dabei aber immer ihr tief beeindruckendes Selbstwertgefühl.</w:t>
      </w:r>
    </w:p>
    <w:p w:rsidR="00E67208" w:rsidRPr="006162E6" w:rsidRDefault="00E67208" w:rsidP="00204C85">
      <w:pPr>
        <w:pStyle w:val="Standa1"/>
        <w:spacing w:before="100" w:beforeAutospacing="1" w:after="100" w:afterAutospacing="1" w:line="240" w:lineRule="auto"/>
        <w:rPr>
          <w:rFonts w:asciiTheme="majorHAnsi" w:hAnsiTheme="majorHAnsi" w:cstheme="majorHAnsi"/>
          <w:sz w:val="24"/>
          <w:szCs w:val="24"/>
          <w:lang w:eastAsia="de-DE"/>
        </w:rPr>
      </w:pPr>
      <w:r w:rsidRPr="006162E6">
        <w:rPr>
          <w:rFonts w:asciiTheme="majorHAnsi" w:hAnsiTheme="majorHAnsi" w:cstheme="majorHAnsi"/>
          <w:sz w:val="24"/>
          <w:szCs w:val="24"/>
          <w:lang w:eastAsia="de-DE"/>
        </w:rPr>
        <w:t>Haseis Geschichte, verwurzelt in einem prekären Umfeld, zwingt ihre Protagonisten in ihrem Überlebenskampf oft zwischen zwei Übeln zu wählen. Dennoch lä</w:t>
      </w:r>
      <w:r w:rsidR="006162E6">
        <w:rPr>
          <w:rFonts w:asciiTheme="majorHAnsi" w:hAnsiTheme="majorHAnsi" w:cstheme="majorHAnsi"/>
          <w:sz w:val="24"/>
          <w:szCs w:val="24"/>
          <w:lang w:eastAsia="de-DE"/>
        </w:rPr>
        <w:t>ss</w:t>
      </w:r>
      <w:r w:rsidRPr="006162E6">
        <w:rPr>
          <w:rFonts w:asciiTheme="majorHAnsi" w:hAnsiTheme="majorHAnsi" w:cstheme="majorHAnsi"/>
          <w:sz w:val="24"/>
          <w:szCs w:val="24"/>
          <w:lang w:eastAsia="de-DE"/>
        </w:rPr>
        <w:t>t er immer wieder Zärtlichkeit und Humor</w:t>
      </w:r>
      <w:r w:rsidRPr="001C5306">
        <w:rPr>
          <w:rFonts w:ascii="Arial" w:hAnsi="Arial"/>
          <w:sz w:val="28"/>
          <w:lang w:eastAsia="de-DE"/>
        </w:rPr>
        <w:t xml:space="preserve"> </w:t>
      </w:r>
      <w:r w:rsidRPr="006162E6">
        <w:rPr>
          <w:rFonts w:asciiTheme="majorHAnsi" w:hAnsiTheme="majorHAnsi" w:cstheme="majorHAnsi"/>
          <w:sz w:val="24"/>
          <w:szCs w:val="24"/>
          <w:lang w:eastAsia="de-DE"/>
        </w:rPr>
        <w:t>durchblicken und erinnert den Zuschauer damit an seine urmenschlichsten Sehnsüchte: wir wollen dazugehören und geliebt werden.</w:t>
      </w:r>
    </w:p>
    <w:p w:rsidR="00E67208" w:rsidRPr="006162E6" w:rsidRDefault="00E67208" w:rsidP="00204C85">
      <w:pPr>
        <w:pStyle w:val="Standa1"/>
        <w:spacing w:before="100" w:beforeAutospacing="1" w:after="100" w:afterAutospacing="1" w:line="240" w:lineRule="auto"/>
        <w:rPr>
          <w:rFonts w:asciiTheme="majorHAnsi" w:hAnsiTheme="majorHAnsi" w:cstheme="majorHAnsi"/>
          <w:sz w:val="24"/>
          <w:szCs w:val="24"/>
          <w:lang w:eastAsia="de-DE"/>
        </w:rPr>
      </w:pPr>
      <w:r w:rsidRPr="006162E6">
        <w:rPr>
          <w:rFonts w:asciiTheme="majorHAnsi" w:hAnsiTheme="majorHAnsi" w:cstheme="majorHAnsi"/>
          <w:sz w:val="24"/>
          <w:szCs w:val="24"/>
          <w:lang w:eastAsia="de-DE"/>
        </w:rPr>
        <w:t>Trotz seines klassischen dramaturgischen Aufbaus und Inszenierungs-Stils bietet der Film überraschende Einblicke hinter die verschiedenen Gesichter der philippinischen Hauptstadt. Manila verwandelt sich mit dem Anbruch der Dunkelheit, offenbart dabei neue Charaktere, Chancen und Hindernisse, mit denen Blanka umgehen muss. Der Film rückt dabei Blankas harten Überlebenskampf in den Vordergrund, beschreibt jedoch immer wieder auch Momente, in denen sich das Mädchen einfach wie ein Kind verhält – erfinderisch, verschmitzt und albern. Auch wenn der Film den emotionalen Spannungsbogen der Geschichte manchmal verlässt, malt diese Erzählweise doch ein besonders realistisches Bild der Lebenswelt seiner Protagonisten.</w:t>
      </w:r>
    </w:p>
    <w:p w:rsidR="00E67208" w:rsidRPr="006162E6" w:rsidRDefault="00E67208" w:rsidP="001C5306">
      <w:pPr>
        <w:pStyle w:val="Standa1"/>
        <w:spacing w:before="100" w:beforeAutospacing="1" w:after="100" w:afterAutospacing="1" w:line="240" w:lineRule="auto"/>
        <w:rPr>
          <w:rFonts w:asciiTheme="majorHAnsi" w:hAnsiTheme="majorHAnsi" w:cstheme="majorHAnsi"/>
          <w:sz w:val="24"/>
          <w:szCs w:val="24"/>
          <w:lang w:eastAsia="de-DE"/>
        </w:rPr>
      </w:pPr>
      <w:r w:rsidRPr="006162E6">
        <w:rPr>
          <w:rFonts w:asciiTheme="majorHAnsi" w:hAnsiTheme="majorHAnsi" w:cstheme="majorHAnsi"/>
          <w:sz w:val="24"/>
          <w:szCs w:val="24"/>
          <w:lang w:eastAsia="de-DE"/>
        </w:rPr>
        <w:t>Der Film verhilft ihnen zu einer emotionalen Tiefe, ohne dabei übertrieben sentimental zu werden. Vielmehr sind die Charaktere komplex; sie bewahren sich ihre kleinen Makel, zeigen bewundernswerte Tugenden auf und erlauben Einblicke in ihre Welt. Letztlich trifft der Film durch das gefühlvolle Miteinander der beiden Hauptfiguren die Herzen der Zuschauer. Dabei geht er weit über die bloße Darstellung ihrer Nöte hinaus, schwingt sich zu einer berührenden Lektion über Freundschaft, Mitmenschlichkeit und Loyalität auf.</w:t>
      </w:r>
    </w:p>
    <w:p w:rsidR="00E67208" w:rsidRPr="001C5306" w:rsidRDefault="00E67208" w:rsidP="001C5306">
      <w:pPr>
        <w:pStyle w:val="Standa1"/>
        <w:spacing w:before="100" w:beforeAutospacing="1" w:after="100" w:afterAutospacing="1" w:line="240" w:lineRule="auto"/>
        <w:rPr>
          <w:rFonts w:ascii="Arial" w:hAnsi="Arial" w:cs="Calibri"/>
          <w:b/>
          <w:sz w:val="28"/>
          <w:lang w:eastAsia="de-DE"/>
        </w:rPr>
      </w:pPr>
    </w:p>
    <w:p w:rsidR="00BA2584" w:rsidRDefault="00BA2584" w:rsidP="001C5306">
      <w:pPr>
        <w:pStyle w:val="Standa1"/>
        <w:spacing w:before="100" w:beforeAutospacing="1" w:after="100" w:afterAutospacing="1" w:line="240" w:lineRule="auto"/>
        <w:rPr>
          <w:rFonts w:asciiTheme="majorHAnsi" w:hAnsiTheme="majorHAnsi" w:cstheme="majorHAnsi"/>
          <w:b/>
          <w:sz w:val="28"/>
          <w:lang w:eastAsia="de-DE"/>
        </w:rPr>
      </w:pPr>
    </w:p>
    <w:p w:rsidR="00BA2584" w:rsidRDefault="00BA2584" w:rsidP="001C5306">
      <w:pPr>
        <w:pStyle w:val="Standa1"/>
        <w:spacing w:before="100" w:beforeAutospacing="1" w:after="100" w:afterAutospacing="1" w:line="240" w:lineRule="auto"/>
        <w:rPr>
          <w:rFonts w:asciiTheme="majorHAnsi" w:hAnsiTheme="majorHAnsi" w:cstheme="majorHAnsi"/>
          <w:b/>
          <w:sz w:val="28"/>
          <w:lang w:eastAsia="de-DE"/>
        </w:rPr>
      </w:pPr>
    </w:p>
    <w:p w:rsidR="00BA2584" w:rsidRDefault="00BA2584" w:rsidP="001C5306">
      <w:pPr>
        <w:pStyle w:val="Standa1"/>
        <w:spacing w:before="100" w:beforeAutospacing="1" w:after="100" w:afterAutospacing="1" w:line="240" w:lineRule="auto"/>
        <w:rPr>
          <w:rFonts w:asciiTheme="majorHAnsi" w:hAnsiTheme="majorHAnsi" w:cstheme="majorHAnsi"/>
          <w:b/>
          <w:sz w:val="28"/>
          <w:lang w:eastAsia="de-DE"/>
        </w:rPr>
      </w:pPr>
    </w:p>
    <w:p w:rsidR="00BA2584" w:rsidRDefault="00BA2584" w:rsidP="001C5306">
      <w:pPr>
        <w:pStyle w:val="Standa1"/>
        <w:spacing w:before="100" w:beforeAutospacing="1" w:after="100" w:afterAutospacing="1" w:line="240" w:lineRule="auto"/>
        <w:rPr>
          <w:rFonts w:asciiTheme="majorHAnsi" w:hAnsiTheme="majorHAnsi" w:cstheme="majorHAnsi"/>
          <w:b/>
          <w:sz w:val="28"/>
          <w:lang w:eastAsia="de-DE"/>
        </w:rPr>
      </w:pPr>
    </w:p>
    <w:p w:rsidR="00BA2584" w:rsidRDefault="00BA2584" w:rsidP="001C5306">
      <w:pPr>
        <w:pStyle w:val="Standa1"/>
        <w:spacing w:before="100" w:beforeAutospacing="1" w:after="100" w:afterAutospacing="1" w:line="240" w:lineRule="auto"/>
        <w:rPr>
          <w:rFonts w:asciiTheme="majorHAnsi" w:hAnsiTheme="majorHAnsi" w:cstheme="majorHAnsi"/>
          <w:b/>
          <w:sz w:val="28"/>
          <w:lang w:eastAsia="de-DE"/>
        </w:rPr>
      </w:pPr>
    </w:p>
    <w:p w:rsidR="00BA2584" w:rsidRDefault="00BA2584" w:rsidP="001C5306">
      <w:pPr>
        <w:pStyle w:val="Standa1"/>
        <w:spacing w:before="100" w:beforeAutospacing="1" w:after="100" w:afterAutospacing="1" w:line="240" w:lineRule="auto"/>
        <w:rPr>
          <w:rFonts w:asciiTheme="majorHAnsi" w:hAnsiTheme="majorHAnsi" w:cstheme="majorHAnsi"/>
          <w:b/>
          <w:sz w:val="28"/>
          <w:lang w:eastAsia="de-DE"/>
        </w:rPr>
      </w:pPr>
    </w:p>
    <w:p w:rsidR="00E67208" w:rsidRPr="006162E6" w:rsidRDefault="00E67208" w:rsidP="001C5306">
      <w:pPr>
        <w:pStyle w:val="Standa1"/>
        <w:spacing w:before="100" w:beforeAutospacing="1" w:after="100" w:afterAutospacing="1" w:line="240" w:lineRule="auto"/>
        <w:rPr>
          <w:rFonts w:asciiTheme="majorHAnsi" w:hAnsiTheme="majorHAnsi" w:cstheme="majorHAnsi"/>
          <w:sz w:val="28"/>
          <w:lang w:eastAsia="de-DE"/>
        </w:rPr>
      </w:pPr>
      <w:r w:rsidRPr="006162E6">
        <w:rPr>
          <w:rFonts w:asciiTheme="majorHAnsi" w:hAnsiTheme="majorHAnsi" w:cstheme="majorHAnsi"/>
          <w:b/>
          <w:sz w:val="28"/>
          <w:lang w:eastAsia="de-DE"/>
        </w:rPr>
        <w:lastRenderedPageBreak/>
        <w:t xml:space="preserve">BLANKA </w:t>
      </w:r>
    </w:p>
    <w:p w:rsidR="00E67208" w:rsidRPr="001C5306" w:rsidRDefault="00E67208" w:rsidP="00095AC5">
      <w:pPr>
        <w:pStyle w:val="Standa1"/>
        <w:spacing w:after="0" w:line="240" w:lineRule="auto"/>
        <w:rPr>
          <w:rFonts w:ascii="Arial" w:hAnsi="Arial" w:cs="Calibri"/>
          <w:sz w:val="28"/>
          <w:lang w:eastAsia="de-DE"/>
        </w:rPr>
      </w:pPr>
    </w:p>
    <w:p w:rsidR="00E67208" w:rsidRPr="001C5306" w:rsidRDefault="00E67208" w:rsidP="00095AC5">
      <w:pPr>
        <w:pStyle w:val="Standa1"/>
        <w:spacing w:after="0" w:line="240" w:lineRule="auto"/>
        <w:rPr>
          <w:rFonts w:ascii="Arial" w:hAnsi="Arial"/>
          <w:sz w:val="28"/>
          <w:lang w:eastAsia="de-DE"/>
        </w:rPr>
      </w:pPr>
      <w:r w:rsidRPr="006162E6">
        <w:rPr>
          <w:rFonts w:asciiTheme="majorHAnsi" w:hAnsiTheme="majorHAnsi" w:cstheme="majorHAnsi"/>
          <w:sz w:val="24"/>
          <w:szCs w:val="24"/>
          <w:lang w:eastAsia="de-DE"/>
        </w:rPr>
        <w:t xml:space="preserve">Der japanische Regisseur </w:t>
      </w:r>
      <w:r w:rsidRPr="006162E6">
        <w:rPr>
          <w:rFonts w:asciiTheme="majorHAnsi" w:hAnsiTheme="majorHAnsi" w:cstheme="majorHAnsi"/>
          <w:b/>
          <w:sz w:val="24"/>
          <w:szCs w:val="24"/>
          <w:lang w:eastAsia="de-DE"/>
        </w:rPr>
        <w:t>Kohki Hasei</w:t>
      </w:r>
      <w:r w:rsidRPr="006162E6">
        <w:rPr>
          <w:rFonts w:asciiTheme="majorHAnsi" w:hAnsiTheme="majorHAnsi" w:cstheme="majorHAnsi"/>
          <w:sz w:val="24"/>
          <w:szCs w:val="24"/>
          <w:lang w:eastAsia="de-DE"/>
        </w:rPr>
        <w:t xml:space="preserve"> berichtet Cineuropa von der Entstehung seines ersten Langspielfilms Blanka, aber auch über seine Verbindungen zu Manila, seine Erfahrungen in der Zusammenarbeit mit Laiendarstellern und dem Zauber der Kindheit. </w:t>
      </w:r>
      <w:r w:rsidRPr="001C5306">
        <w:rPr>
          <w:rFonts w:ascii="Arial" w:hAnsi="Arial"/>
          <w:sz w:val="28"/>
          <w:lang w:eastAsia="de-DE"/>
        </w:rPr>
        <w:t xml:space="preserve"> </w:t>
      </w:r>
    </w:p>
    <w:p w:rsidR="00E67208" w:rsidRPr="001C5306" w:rsidRDefault="00E67208" w:rsidP="00222211">
      <w:pPr>
        <w:pStyle w:val="Standa1"/>
        <w:spacing w:after="0" w:line="240" w:lineRule="auto"/>
        <w:rPr>
          <w:rFonts w:ascii="Arial" w:hAnsi="Arial"/>
          <w:b/>
          <w:sz w:val="28"/>
          <w:lang w:eastAsia="de-DE"/>
        </w:rPr>
      </w:pPr>
    </w:p>
    <w:p w:rsidR="00E67208" w:rsidRPr="006162E6" w:rsidRDefault="00E67208" w:rsidP="00222211">
      <w:pPr>
        <w:pStyle w:val="Standa1"/>
        <w:spacing w:after="0" w:line="240" w:lineRule="auto"/>
        <w:rPr>
          <w:rFonts w:asciiTheme="majorHAnsi" w:hAnsiTheme="majorHAnsi" w:cstheme="majorHAnsi"/>
          <w:b/>
          <w:sz w:val="24"/>
          <w:szCs w:val="24"/>
          <w:lang w:eastAsia="de-DE"/>
        </w:rPr>
      </w:pPr>
      <w:r w:rsidRPr="006162E6">
        <w:rPr>
          <w:rFonts w:asciiTheme="majorHAnsi" w:hAnsiTheme="majorHAnsi" w:cstheme="majorHAnsi"/>
          <w:b/>
          <w:sz w:val="24"/>
          <w:szCs w:val="24"/>
          <w:lang w:eastAsia="de-DE"/>
        </w:rPr>
        <w:t>Cineuropa: Besonders gelungen an Ihrem Film ist, wie es Ihnen gelingt, Manila einzubauen. Was ist Ihre Beziehung zu dieser Stadt?</w:t>
      </w:r>
    </w:p>
    <w:p w:rsidR="00E67208" w:rsidRPr="001C5306" w:rsidRDefault="00E67208" w:rsidP="00222211">
      <w:pPr>
        <w:pStyle w:val="Standa1"/>
        <w:spacing w:after="0" w:line="240" w:lineRule="auto"/>
        <w:rPr>
          <w:rFonts w:ascii="Arial" w:hAnsi="Arial" w:cs="Calibri"/>
          <w:b/>
          <w:sz w:val="28"/>
          <w:lang w:eastAsia="de-DE"/>
        </w:rPr>
      </w:pPr>
    </w:p>
    <w:p w:rsidR="00E67208" w:rsidRPr="006162E6" w:rsidRDefault="00E67208" w:rsidP="00095AC5">
      <w:pPr>
        <w:pStyle w:val="Listenabsatz"/>
        <w:numPr>
          <w:ilvl w:val="0"/>
          <w:numId w:val="1"/>
        </w:numPr>
        <w:spacing w:after="0" w:line="240" w:lineRule="auto"/>
        <w:rPr>
          <w:rFonts w:asciiTheme="majorHAnsi" w:hAnsiTheme="majorHAnsi" w:cstheme="majorHAnsi"/>
          <w:sz w:val="24"/>
          <w:szCs w:val="24"/>
          <w:lang w:eastAsia="de-DE"/>
        </w:rPr>
      </w:pPr>
      <w:r w:rsidRPr="006162E6">
        <w:rPr>
          <w:rFonts w:asciiTheme="majorHAnsi" w:hAnsiTheme="majorHAnsi" w:cstheme="majorHAnsi"/>
          <w:b/>
          <w:sz w:val="24"/>
          <w:szCs w:val="24"/>
          <w:lang w:eastAsia="de-DE"/>
        </w:rPr>
        <w:t xml:space="preserve">Kohki Hasei: </w:t>
      </w:r>
      <w:r w:rsidRPr="006162E6">
        <w:rPr>
          <w:rFonts w:asciiTheme="majorHAnsi" w:hAnsiTheme="majorHAnsi" w:cstheme="majorHAnsi"/>
          <w:sz w:val="24"/>
          <w:szCs w:val="24"/>
          <w:lang w:eastAsia="de-DE"/>
        </w:rPr>
        <w:t>Eigentlich reiste ich erstmalig vor 12 Jahren nach Manila und besuchte damals die Mülldeponie Smoky Mountain. Dort traf ich Kinder, die auf der Müllhalde lebten und arbeiteten. Das öffnete mir die Augen für ihre Nöte. Danach kam ich jedes Jahr in der Weihnachtszeit zurück und brachte ihnen Geschenke. Dabei entwickelte sich auch die Idee, mit ihnen einen Kurzfilm drehen.</w:t>
      </w:r>
    </w:p>
    <w:p w:rsidR="00E67208" w:rsidRPr="00B2352E" w:rsidRDefault="00E67208" w:rsidP="00204C85">
      <w:pPr>
        <w:pStyle w:val="Standa1"/>
        <w:spacing w:before="100" w:beforeAutospacing="1" w:after="100" w:afterAutospacing="1" w:line="240" w:lineRule="auto"/>
        <w:rPr>
          <w:rFonts w:asciiTheme="majorHAnsi" w:hAnsiTheme="majorHAnsi" w:cstheme="majorHAnsi"/>
          <w:b/>
          <w:sz w:val="24"/>
          <w:szCs w:val="24"/>
          <w:lang w:eastAsia="de-DE"/>
        </w:rPr>
      </w:pPr>
      <w:r w:rsidRPr="00B2352E">
        <w:rPr>
          <w:rFonts w:asciiTheme="majorHAnsi" w:hAnsiTheme="majorHAnsi" w:cstheme="majorHAnsi"/>
          <w:b/>
          <w:sz w:val="24"/>
          <w:szCs w:val="24"/>
          <w:lang w:eastAsia="de-DE"/>
        </w:rPr>
        <w:t xml:space="preserve">Wie haben Sie die Schauspieler für die Hauptrollen gefunden und wie haben Sie sie für den Dreh vorbereitet? </w:t>
      </w:r>
    </w:p>
    <w:p w:rsidR="00BA2584" w:rsidRPr="00BA2584" w:rsidRDefault="00E67208" w:rsidP="001C5306">
      <w:pPr>
        <w:pStyle w:val="Listenabsatz"/>
        <w:numPr>
          <w:ilvl w:val="0"/>
          <w:numId w:val="1"/>
        </w:numPr>
        <w:spacing w:before="100" w:beforeAutospacing="1" w:after="100" w:afterAutospacing="1" w:line="240" w:lineRule="auto"/>
        <w:rPr>
          <w:rFonts w:ascii="Arial" w:hAnsi="Arial" w:cs="Calibri"/>
          <w:sz w:val="28"/>
          <w:lang w:eastAsia="de-DE"/>
        </w:rPr>
      </w:pPr>
      <w:r w:rsidRPr="00B2352E">
        <w:rPr>
          <w:rFonts w:asciiTheme="majorHAnsi" w:hAnsiTheme="majorHAnsi" w:cstheme="majorHAnsi"/>
          <w:b/>
          <w:sz w:val="24"/>
          <w:szCs w:val="24"/>
          <w:lang w:eastAsia="de-DE"/>
        </w:rPr>
        <w:t>Kohki Hasei</w:t>
      </w:r>
      <w:r w:rsidRPr="00B2352E">
        <w:rPr>
          <w:rFonts w:asciiTheme="majorHAnsi" w:hAnsiTheme="majorHAnsi" w:cstheme="majorHAnsi"/>
          <w:sz w:val="24"/>
          <w:szCs w:val="24"/>
          <w:lang w:eastAsia="de-DE"/>
        </w:rPr>
        <w:t xml:space="preserve">: Ich habe Peter (Peter Millari) auf der Straße getroffen. Wir haben uns angefreundet und dann habe ich einen Kurzfilm mit ihm gedreht. Als ich das Drehbuch schrieb, dachte ich die ganze Zeit an ihn. Als dann die Produktion begann und ich meine Crew beauftragte, Peter zu suchen, wusste niemand, wo er war. Als Straßenmusiker ist er natürlich immer unterwegs. Es dauerte einen Monat, um ihn zu finden. Ich teilte meiner Crew mit: „Wenn er nicht dabei ist, werde ich die Heimreise antreten. Dann kann ich den Film nicht machen.“ </w:t>
      </w:r>
    </w:p>
    <w:p w:rsidR="00E67208" w:rsidRPr="001C5306" w:rsidRDefault="00E67208" w:rsidP="00BA2584">
      <w:pPr>
        <w:pStyle w:val="Listenabsatz"/>
        <w:spacing w:before="100" w:beforeAutospacing="1" w:after="100" w:afterAutospacing="1" w:line="240" w:lineRule="auto"/>
        <w:rPr>
          <w:rFonts w:ascii="Arial" w:hAnsi="Arial" w:cs="Calibri"/>
          <w:sz w:val="28"/>
          <w:lang w:eastAsia="de-DE"/>
        </w:rPr>
      </w:pPr>
      <w:r w:rsidRPr="00B2352E">
        <w:rPr>
          <w:rFonts w:asciiTheme="majorHAnsi" w:hAnsiTheme="majorHAnsi" w:cstheme="majorHAnsi"/>
          <w:sz w:val="24"/>
          <w:szCs w:val="24"/>
          <w:lang w:eastAsia="de-DE"/>
        </w:rPr>
        <w:t>Kino ist eine visuelle Kunstform.</w:t>
      </w:r>
      <w:r w:rsidRPr="001C5306">
        <w:rPr>
          <w:rFonts w:ascii="Arial" w:hAnsi="Arial" w:cs="Calibri"/>
          <w:sz w:val="28"/>
          <w:lang w:eastAsia="de-DE"/>
        </w:rPr>
        <w:t xml:space="preserve"> </w:t>
      </w:r>
      <w:r w:rsidRPr="00B2352E">
        <w:rPr>
          <w:rFonts w:asciiTheme="majorHAnsi" w:hAnsiTheme="majorHAnsi" w:cstheme="majorHAnsi"/>
          <w:sz w:val="24"/>
          <w:szCs w:val="24"/>
          <w:lang w:eastAsia="de-DE"/>
        </w:rPr>
        <w:t>Umso mehr genoss ich es, mit dem blinden Peter zu arbeiten – er ist so authentisch. Bevor wir unsere Sachen zusammenpackten, gab er mir einen Brief.  Peter hat mir wirklich einen süßen Brief geschrieben, den ich dann zur Premiere mitbrachte. Das war sehr ergreifend.</w:t>
      </w:r>
      <w:r w:rsidRPr="001C5306">
        <w:rPr>
          <w:rFonts w:ascii="Arial" w:hAnsi="Arial" w:cs="Calibri"/>
          <w:sz w:val="28"/>
          <w:lang w:eastAsia="de-DE"/>
        </w:rPr>
        <w:t xml:space="preserve"> </w:t>
      </w:r>
    </w:p>
    <w:p w:rsidR="00E67208" w:rsidRPr="00B2352E" w:rsidRDefault="00E67208" w:rsidP="00B2352E">
      <w:pPr>
        <w:pStyle w:val="Listenabsatz"/>
        <w:spacing w:before="100" w:beforeAutospacing="1" w:after="100" w:afterAutospacing="1" w:line="240" w:lineRule="auto"/>
        <w:rPr>
          <w:rFonts w:asciiTheme="majorHAnsi" w:hAnsiTheme="majorHAnsi" w:cstheme="majorHAnsi"/>
          <w:sz w:val="24"/>
          <w:szCs w:val="24"/>
          <w:lang w:eastAsia="de-DE"/>
        </w:rPr>
      </w:pPr>
      <w:r w:rsidRPr="00B2352E">
        <w:rPr>
          <w:rFonts w:asciiTheme="majorHAnsi" w:hAnsiTheme="majorHAnsi" w:cstheme="majorHAnsi"/>
          <w:sz w:val="24"/>
          <w:szCs w:val="24"/>
          <w:lang w:eastAsia="de-DE"/>
        </w:rPr>
        <w:t>Blanka (Cydel Gabutero) hingegen kommt nicht aus Manila. Sie lebt auf einer Insel, die ziemlich weit entfernt ist. Glücklicherweise hatte ich meine Crew drei Wochen vor dem Dreh gebeten, sie ausfindig zu machen. Sie kontaktierten ihren Vater. Und wie der Zufall will, waren sie zu dieser Zeit in Manila. Also trafen wir uns und führten einen Workshop durch.</w:t>
      </w:r>
    </w:p>
    <w:p w:rsidR="00E67208" w:rsidRPr="00B2352E" w:rsidRDefault="00E67208" w:rsidP="00204C85">
      <w:pPr>
        <w:pStyle w:val="Standa1"/>
        <w:spacing w:before="100" w:beforeAutospacing="1" w:after="100" w:afterAutospacing="1" w:line="240" w:lineRule="auto"/>
        <w:rPr>
          <w:rFonts w:asciiTheme="majorHAnsi" w:hAnsiTheme="majorHAnsi" w:cstheme="majorHAnsi"/>
          <w:b/>
          <w:sz w:val="24"/>
          <w:szCs w:val="24"/>
          <w:lang w:eastAsia="de-DE"/>
        </w:rPr>
      </w:pPr>
      <w:r w:rsidRPr="00B2352E">
        <w:rPr>
          <w:rFonts w:asciiTheme="majorHAnsi" w:hAnsiTheme="majorHAnsi" w:cstheme="majorHAnsi"/>
          <w:b/>
          <w:sz w:val="24"/>
          <w:szCs w:val="24"/>
          <w:lang w:eastAsia="de-DE"/>
        </w:rPr>
        <w:t xml:space="preserve">Haben Sie während des Filmdrehs irgendwelchen Überraschungen oder Herausforderungen gegenübergestanden, da Sie mit einer Menge Laiendarsteller arbeiteten? </w:t>
      </w:r>
    </w:p>
    <w:p w:rsidR="00E67208" w:rsidRPr="00B2352E" w:rsidRDefault="00E67208" w:rsidP="00095AC5">
      <w:pPr>
        <w:pStyle w:val="Listenabsatz"/>
        <w:numPr>
          <w:ilvl w:val="0"/>
          <w:numId w:val="1"/>
        </w:numPr>
        <w:spacing w:before="100" w:beforeAutospacing="1" w:after="100" w:afterAutospacing="1" w:line="240" w:lineRule="auto"/>
        <w:rPr>
          <w:rFonts w:asciiTheme="majorHAnsi" w:hAnsiTheme="majorHAnsi" w:cstheme="majorHAnsi"/>
          <w:b/>
          <w:sz w:val="24"/>
          <w:szCs w:val="24"/>
          <w:lang w:eastAsia="de-DE"/>
        </w:rPr>
      </w:pPr>
      <w:r w:rsidRPr="00B2352E">
        <w:rPr>
          <w:rFonts w:asciiTheme="majorHAnsi" w:hAnsiTheme="majorHAnsi" w:cstheme="majorHAnsi"/>
          <w:b/>
          <w:sz w:val="24"/>
          <w:szCs w:val="24"/>
          <w:lang w:eastAsia="de-DE"/>
        </w:rPr>
        <w:t>Kohki Hasei:</w:t>
      </w:r>
      <w:r w:rsidRPr="00B2352E">
        <w:rPr>
          <w:rFonts w:asciiTheme="majorHAnsi" w:hAnsiTheme="majorHAnsi" w:cstheme="majorHAnsi"/>
          <w:sz w:val="24"/>
          <w:szCs w:val="24"/>
          <w:lang w:eastAsia="de-DE"/>
        </w:rPr>
        <w:t xml:space="preserve"> Die ganze Zeit. Es war ein Chaos, doch auch ein Wunder zugleich. Die Armen kamen ans Set, um Geld von uns zu ergattern. Wir mussten uns sogar ein richtiges Polizeiauto für das Set besorgen, aber sie kamen trotzdem. Es ist schon alles ein Wunder. Es hat mich zwei Monate gekostet, Sebastian, Blanka und Peter zu casten. Ich habe sogar noch am Set viele Statisten, Kinder und Nebendarsteller gecastet!</w:t>
      </w:r>
      <w:r w:rsidR="00B2352E">
        <w:rPr>
          <w:rFonts w:asciiTheme="majorHAnsi" w:hAnsiTheme="majorHAnsi" w:cstheme="majorHAnsi"/>
          <w:sz w:val="24"/>
          <w:szCs w:val="24"/>
          <w:lang w:eastAsia="de-DE"/>
        </w:rPr>
        <w:t xml:space="preserve"> </w:t>
      </w:r>
      <w:r w:rsidRPr="00B2352E">
        <w:rPr>
          <w:rFonts w:asciiTheme="majorHAnsi" w:hAnsiTheme="majorHAnsi" w:cstheme="majorHAnsi"/>
          <w:sz w:val="24"/>
          <w:szCs w:val="24"/>
          <w:lang w:eastAsia="de-DE"/>
        </w:rPr>
        <w:t xml:space="preserve">Aber da sie auf der Straße leben, verschwinden sie manchmal auch einfach. Meine Produktionsfirma überredete mich, Kinder direkt am Set zu casten, da die </w:t>
      </w:r>
      <w:r w:rsidRPr="00B2352E">
        <w:rPr>
          <w:rFonts w:asciiTheme="majorHAnsi" w:hAnsiTheme="majorHAnsi" w:cstheme="majorHAnsi"/>
          <w:sz w:val="24"/>
          <w:szCs w:val="24"/>
          <w:lang w:eastAsia="de-DE"/>
        </w:rPr>
        <w:lastRenderedPageBreak/>
        <w:t>ohnehin vorbeikamen, um beim Dreh zuzuschauen. So fand ich den einen oder die andere. Das passierte ganz automatisch jeden Tag.</w:t>
      </w:r>
      <w:r w:rsidRPr="00B2352E">
        <w:rPr>
          <w:rFonts w:asciiTheme="majorHAnsi" w:hAnsiTheme="majorHAnsi" w:cstheme="majorHAnsi"/>
          <w:b/>
          <w:sz w:val="24"/>
          <w:szCs w:val="24"/>
          <w:lang w:eastAsia="de-DE"/>
        </w:rPr>
        <w:t xml:space="preserve"> </w:t>
      </w:r>
    </w:p>
    <w:p w:rsidR="00E67208" w:rsidRPr="00B2352E" w:rsidRDefault="00E67208" w:rsidP="00204C85">
      <w:pPr>
        <w:pStyle w:val="Standa1"/>
        <w:spacing w:before="100" w:beforeAutospacing="1" w:after="100" w:afterAutospacing="1" w:line="240" w:lineRule="auto"/>
        <w:rPr>
          <w:rFonts w:asciiTheme="majorHAnsi" w:hAnsiTheme="majorHAnsi" w:cstheme="majorHAnsi"/>
          <w:b/>
          <w:sz w:val="24"/>
          <w:szCs w:val="24"/>
          <w:lang w:eastAsia="de-DE"/>
        </w:rPr>
      </w:pPr>
      <w:r w:rsidRPr="00B2352E">
        <w:rPr>
          <w:rFonts w:asciiTheme="majorHAnsi" w:hAnsiTheme="majorHAnsi" w:cstheme="majorHAnsi"/>
          <w:b/>
          <w:sz w:val="24"/>
          <w:szCs w:val="24"/>
          <w:lang w:eastAsia="de-DE"/>
        </w:rPr>
        <w:t>In diesem Film befassen Sie sich mit der kindlichen Natur und den Herausforderungen des Heranwachsens. Planen Sie auch zukünftig mit Kindern zu drehen?</w:t>
      </w:r>
    </w:p>
    <w:p w:rsidR="00E67208" w:rsidRPr="00B2352E" w:rsidRDefault="00E67208" w:rsidP="001C5306">
      <w:pPr>
        <w:pStyle w:val="Listenabsatz"/>
        <w:numPr>
          <w:ilvl w:val="0"/>
          <w:numId w:val="1"/>
        </w:numPr>
        <w:spacing w:before="100" w:beforeAutospacing="1" w:after="100" w:afterAutospacing="1" w:line="240" w:lineRule="auto"/>
        <w:rPr>
          <w:rFonts w:asciiTheme="majorHAnsi" w:hAnsiTheme="majorHAnsi" w:cstheme="majorHAnsi"/>
          <w:sz w:val="24"/>
          <w:szCs w:val="24"/>
          <w:lang w:eastAsia="de-DE"/>
        </w:rPr>
      </w:pPr>
      <w:r w:rsidRPr="00B2352E">
        <w:rPr>
          <w:rFonts w:asciiTheme="majorHAnsi" w:hAnsiTheme="majorHAnsi" w:cstheme="majorHAnsi"/>
          <w:b/>
          <w:sz w:val="24"/>
          <w:szCs w:val="24"/>
          <w:lang w:eastAsia="de-DE"/>
        </w:rPr>
        <w:t>Kohki Hasei:</w:t>
      </w:r>
      <w:r w:rsidRPr="00B2352E">
        <w:rPr>
          <w:rFonts w:asciiTheme="majorHAnsi" w:hAnsiTheme="majorHAnsi" w:cstheme="majorHAnsi"/>
          <w:sz w:val="24"/>
          <w:szCs w:val="24"/>
          <w:lang w:eastAsia="de-DE"/>
        </w:rPr>
        <w:t xml:space="preserve"> Ja. Kinder haben so eine wundervolle Lebensfreude. Kinder kümmert es nicht, ob sie arm oder reich sind oder wofür sie stehen. Es ist ihnen einfach egal. Ich meine, sie sind schon manchmal übel drauf, aber meistens genießen sie ihr Leben in einer Art und Weise, die absolut energiegeladen ist. </w:t>
      </w:r>
    </w:p>
    <w:p w:rsidR="00B2352E" w:rsidRPr="001C5306" w:rsidRDefault="00B2352E" w:rsidP="00B2352E">
      <w:pPr>
        <w:pStyle w:val="Listenabsatz"/>
        <w:spacing w:before="100" w:beforeAutospacing="1" w:after="100" w:afterAutospacing="1" w:line="240" w:lineRule="auto"/>
        <w:rPr>
          <w:rFonts w:ascii="Arial" w:hAnsi="Arial" w:cs="Calibri"/>
          <w:sz w:val="28"/>
          <w:lang w:eastAsia="de-DE"/>
        </w:rPr>
      </w:pPr>
    </w:p>
    <w:p w:rsidR="00E67208" w:rsidRPr="00B2352E" w:rsidRDefault="00E67208" w:rsidP="001C5306">
      <w:pPr>
        <w:pStyle w:val="Listenabsatz"/>
        <w:spacing w:before="100" w:beforeAutospacing="1" w:after="100" w:afterAutospacing="1" w:line="240" w:lineRule="auto"/>
        <w:ind w:left="0"/>
        <w:rPr>
          <w:rFonts w:asciiTheme="majorHAnsi" w:hAnsiTheme="majorHAnsi" w:cstheme="majorHAnsi"/>
          <w:b/>
          <w:sz w:val="24"/>
          <w:szCs w:val="24"/>
          <w:lang w:eastAsia="de-DE"/>
        </w:rPr>
      </w:pPr>
      <w:r w:rsidRPr="00B2352E">
        <w:rPr>
          <w:rFonts w:asciiTheme="majorHAnsi" w:hAnsiTheme="majorHAnsi" w:cstheme="majorHAnsi"/>
          <w:b/>
          <w:sz w:val="24"/>
          <w:szCs w:val="24"/>
          <w:lang w:eastAsia="de-DE"/>
        </w:rPr>
        <w:t xml:space="preserve">Sie haben ein bewundernswertes Gleichgewicht zwischen einem sehr ernsten Thema und lustigen und freudigen Momenten geschaffen. Wie ist Ihnen das gelungen? </w:t>
      </w:r>
    </w:p>
    <w:p w:rsidR="00B2352E" w:rsidRPr="001C5306" w:rsidRDefault="00B2352E" w:rsidP="001C5306">
      <w:pPr>
        <w:pStyle w:val="Listenabsatz"/>
        <w:spacing w:before="100" w:beforeAutospacing="1" w:after="100" w:afterAutospacing="1" w:line="240" w:lineRule="auto"/>
        <w:ind w:left="0"/>
        <w:rPr>
          <w:rFonts w:ascii="Arial" w:hAnsi="Arial" w:cs="Calibri"/>
          <w:b/>
          <w:sz w:val="28"/>
          <w:lang w:eastAsia="de-DE"/>
        </w:rPr>
      </w:pPr>
    </w:p>
    <w:p w:rsidR="00E67208" w:rsidRPr="00B2352E" w:rsidRDefault="00E67208" w:rsidP="00A54825">
      <w:pPr>
        <w:pStyle w:val="Listenabsatz"/>
        <w:numPr>
          <w:ilvl w:val="0"/>
          <w:numId w:val="1"/>
        </w:numPr>
        <w:spacing w:before="100" w:beforeAutospacing="1" w:after="100" w:afterAutospacing="1" w:line="240" w:lineRule="auto"/>
        <w:rPr>
          <w:rFonts w:asciiTheme="majorHAnsi" w:hAnsiTheme="majorHAnsi" w:cstheme="majorHAnsi"/>
          <w:sz w:val="24"/>
          <w:szCs w:val="24"/>
          <w:lang w:eastAsia="de-DE"/>
        </w:rPr>
      </w:pPr>
      <w:r w:rsidRPr="00B2352E">
        <w:rPr>
          <w:rFonts w:asciiTheme="majorHAnsi" w:hAnsiTheme="majorHAnsi" w:cstheme="majorHAnsi"/>
          <w:b/>
          <w:sz w:val="24"/>
          <w:szCs w:val="24"/>
          <w:lang w:eastAsia="de-DE"/>
        </w:rPr>
        <w:t>Kohki Hasei:</w:t>
      </w:r>
      <w:r w:rsidRPr="00B2352E">
        <w:rPr>
          <w:rFonts w:asciiTheme="majorHAnsi" w:hAnsiTheme="majorHAnsi" w:cstheme="majorHAnsi"/>
          <w:sz w:val="24"/>
          <w:szCs w:val="24"/>
          <w:lang w:eastAsia="de-DE"/>
        </w:rPr>
        <w:t xml:space="preserve"> Filipinos! Sie albern den ganzen Tag umher, sogar diejenigen, die ein wirklich hartes Leben in den Slums führen. Natürlich ist es leicht, sich zu beklagen und traurig zu sein, aber um zu überleben, müssen sie  sich ihren Humor behalten und das Leben genießen. Die Schauspieler improvisierten viel. Der Dreh hat uns unwahrscheinlich viel Spaß bereitet. Ich wollte kein deprimierendes Drehbuch schreiben. Denn wenn ich etwas Bedrückendes schreibe, werde ich selbst depressiv. Daher wollte ich etwas Positives schreiben, damit sich die Schönheit entfalten kann: Das Leben ist schließlich kurz.</w:t>
      </w:r>
    </w:p>
    <w:p w:rsidR="00E67208" w:rsidRPr="00B2352E" w:rsidRDefault="00E67208" w:rsidP="003C3EEF">
      <w:pPr>
        <w:pStyle w:val="Standa1"/>
        <w:spacing w:before="100" w:beforeAutospacing="1" w:after="100" w:afterAutospacing="1" w:line="240" w:lineRule="auto"/>
        <w:rPr>
          <w:rStyle w:val="eop"/>
          <w:rFonts w:asciiTheme="majorHAnsi" w:hAnsiTheme="majorHAnsi" w:cstheme="majorHAnsi"/>
        </w:rPr>
      </w:pPr>
      <w:r w:rsidRPr="00B2352E">
        <w:rPr>
          <w:rStyle w:val="normaltextrun"/>
          <w:rFonts w:asciiTheme="majorHAnsi" w:hAnsiTheme="majorHAnsi" w:cstheme="majorHAnsi"/>
          <w:b/>
          <w:bCs/>
          <w:sz w:val="28"/>
        </w:rPr>
        <w:t xml:space="preserve">Kritik der Kinderjury – </w:t>
      </w:r>
      <w:r w:rsidRPr="00B2352E">
        <w:rPr>
          <w:rStyle w:val="spellingerror"/>
          <w:rFonts w:asciiTheme="majorHAnsi" w:hAnsiTheme="majorHAnsi" w:cstheme="majorHAnsi"/>
          <w:b/>
          <w:bCs/>
          <w:sz w:val="28"/>
        </w:rPr>
        <w:t>Kinderfilmfest</w:t>
      </w:r>
      <w:r w:rsidRPr="00B2352E">
        <w:rPr>
          <w:rStyle w:val="normaltextrun"/>
          <w:rFonts w:asciiTheme="majorHAnsi" w:hAnsiTheme="majorHAnsi" w:cstheme="majorHAnsi"/>
          <w:b/>
          <w:bCs/>
          <w:sz w:val="28"/>
        </w:rPr>
        <w:t xml:space="preserve"> Wien November 2016</w:t>
      </w:r>
    </w:p>
    <w:p w:rsidR="00E67208" w:rsidRPr="00B2352E" w:rsidRDefault="00E67208" w:rsidP="00A54825">
      <w:pPr>
        <w:pStyle w:val="paragraph"/>
        <w:ind w:left="360"/>
        <w:textAlignment w:val="baseline"/>
        <w:rPr>
          <w:rFonts w:asciiTheme="majorHAnsi" w:hAnsiTheme="majorHAnsi" w:cstheme="majorHAnsi"/>
        </w:rPr>
      </w:pPr>
      <w:r w:rsidRPr="00B2352E">
        <w:rPr>
          <w:rStyle w:val="normaltextrun"/>
          <w:rFonts w:asciiTheme="majorHAnsi" w:hAnsiTheme="majorHAnsi" w:cstheme="majorHAnsi"/>
        </w:rPr>
        <w:t xml:space="preserve">Wenn sich ein Kind über eine Mahlzeit mit Hendl und Melone so sehr freut wie die Titelheldin Blanka, dann merkt man, wie gut es uns eigentlich geht. Was hierzulande als ganz normales Essen gilt, macht im Film die Armut in den Slums von Manila ebenso deutlich wie das Kartonhaus, in dem Blanka mit ihren wenigen Habseligkeiten lebt. Die Geschichte der Freundschaft zwischen dem </w:t>
      </w:r>
      <w:r w:rsidR="00B2352E">
        <w:rPr>
          <w:rStyle w:val="normaltextrun"/>
          <w:rFonts w:asciiTheme="majorHAnsi" w:hAnsiTheme="majorHAnsi" w:cstheme="majorHAnsi"/>
        </w:rPr>
        <w:t>11</w:t>
      </w:r>
      <w:r w:rsidRPr="00B2352E">
        <w:rPr>
          <w:rStyle w:val="normaltextrun"/>
          <w:rFonts w:asciiTheme="majorHAnsi" w:hAnsiTheme="majorHAnsi" w:cstheme="majorHAnsi"/>
        </w:rPr>
        <w:t>-jährigen Mädchen und dem blinden Straßenmusiker Peter ist sehr berührend und bei Blankas Suche nach einer Mutter bzw. einer Familie fiebert man richtig mit.</w:t>
      </w:r>
    </w:p>
    <w:p w:rsidR="00E67208" w:rsidRPr="001C5306" w:rsidRDefault="00E67208" w:rsidP="00A54825">
      <w:pPr>
        <w:pStyle w:val="paragraph"/>
        <w:ind w:left="360"/>
        <w:textAlignment w:val="baseline"/>
        <w:rPr>
          <w:rFonts w:ascii="Arial" w:hAnsi="Arial" w:cs="Calibri"/>
          <w:sz w:val="28"/>
        </w:rPr>
      </w:pPr>
      <w:r w:rsidRPr="00B2352E">
        <w:rPr>
          <w:rStyle w:val="normaltextrun"/>
          <w:rFonts w:asciiTheme="majorHAnsi" w:hAnsiTheme="majorHAnsi" w:cstheme="majorHAnsi"/>
        </w:rPr>
        <w:t>Obwohl der Film auch einige traurige Dinge zeigt (z.B. die Konkurrenz der Straßenkinder um "</w:t>
      </w:r>
      <w:r w:rsidRPr="00B2352E">
        <w:rPr>
          <w:rStyle w:val="spellingerror"/>
          <w:rFonts w:asciiTheme="majorHAnsi" w:hAnsiTheme="majorHAnsi" w:cstheme="majorHAnsi"/>
        </w:rPr>
        <w:t>Arbeits</w:t>
      </w:r>
      <w:r w:rsidR="00B2352E">
        <w:rPr>
          <w:rStyle w:val="normaltextrun"/>
          <w:rFonts w:asciiTheme="majorHAnsi" w:hAnsiTheme="majorHAnsi" w:cstheme="majorHAnsi"/>
        </w:rPr>
        <w:t xml:space="preserve">plätze“ </w:t>
      </w:r>
      <w:r w:rsidRPr="00B2352E">
        <w:rPr>
          <w:rStyle w:val="normaltextrun"/>
          <w:rFonts w:asciiTheme="majorHAnsi" w:hAnsiTheme="majorHAnsi" w:cstheme="majorHAnsi"/>
        </w:rPr>
        <w:t>oder Schlafplätze), bekommt man sehr gut mit, dass selbst arme Leute glücklich werden können. Ohne erhobenen Zeigefinger werden fast alle Kinderrechte angesprochen (Recht auf Fürsorge, Schutz vor Ausbeutung usw.). Die Kamera hat uns sehr schön Blankas Welt gezeigt (z.B. den Slum und den Hafen). Die Parallelmontagen, als Blanka und Peter sich gegenseitig suchen, sind sehr gut gemacht. Eine besonders wichtige Rolle spielt die Musik, denn durch Peters Gitarrenmelodien finden sich Blanka und Peter immer wieder. Die von den beiden gemeinsam in der Bar vorgetragenen Lieder haben uns sehr gut gefallen. Durch die Laiendarsteller/innen, die wahrscheinlich 80 Prozent der Geschehnisse selbst erlebt haben, wird der Film sehr authentisch. Obwohl alles sehr weit weg von unserem Alltag spielt, konnten wir wirklich gut mit Blanka "</w:t>
      </w:r>
      <w:r w:rsidRPr="00B2352E">
        <w:rPr>
          <w:rStyle w:val="spellingerror"/>
          <w:rFonts w:asciiTheme="majorHAnsi" w:hAnsiTheme="majorHAnsi" w:cstheme="majorHAnsi"/>
        </w:rPr>
        <w:t>mit</w:t>
      </w:r>
      <w:r w:rsidR="00B2352E">
        <w:rPr>
          <w:rStyle w:val="spellingerror"/>
          <w:rFonts w:asciiTheme="majorHAnsi" w:hAnsiTheme="majorHAnsi" w:cstheme="majorHAnsi"/>
        </w:rPr>
        <w:t xml:space="preserve"> </w:t>
      </w:r>
      <w:r w:rsidRPr="00B2352E">
        <w:rPr>
          <w:rStyle w:val="spellingerror"/>
          <w:rFonts w:asciiTheme="majorHAnsi" w:hAnsiTheme="majorHAnsi" w:cstheme="majorHAnsi"/>
        </w:rPr>
        <w:t>leben</w:t>
      </w:r>
      <w:r w:rsidRPr="00B2352E">
        <w:rPr>
          <w:rStyle w:val="normaltextrun"/>
          <w:rFonts w:asciiTheme="majorHAnsi" w:hAnsiTheme="majorHAnsi" w:cstheme="majorHAnsi"/>
        </w:rPr>
        <w:t>"</w:t>
      </w:r>
    </w:p>
    <w:p w:rsidR="00E67208" w:rsidRPr="001C5306" w:rsidRDefault="00E67208" w:rsidP="00A54825">
      <w:pPr>
        <w:pStyle w:val="Standa1"/>
        <w:spacing w:before="100" w:beforeAutospacing="1" w:after="100" w:afterAutospacing="1" w:line="240" w:lineRule="auto"/>
        <w:rPr>
          <w:rFonts w:cs="Calibri"/>
          <w:sz w:val="28"/>
          <w:lang w:eastAsia="de-DE"/>
        </w:rPr>
      </w:pPr>
    </w:p>
    <w:sectPr w:rsidR="00E67208" w:rsidRPr="001C5306" w:rsidSect="003F06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93A94"/>
    <w:multiLevelType w:val="hybridMultilevel"/>
    <w:tmpl w:val="0BF037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021F1C"/>
    <w:multiLevelType w:val="hybridMultilevel"/>
    <w:tmpl w:val="00762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C85"/>
    <w:rsid w:val="0001094E"/>
    <w:rsid w:val="00061B0B"/>
    <w:rsid w:val="000901D0"/>
    <w:rsid w:val="00095AC5"/>
    <w:rsid w:val="000C4307"/>
    <w:rsid w:val="000E60B7"/>
    <w:rsid w:val="00116041"/>
    <w:rsid w:val="001314BA"/>
    <w:rsid w:val="00133120"/>
    <w:rsid w:val="00144C07"/>
    <w:rsid w:val="0015379E"/>
    <w:rsid w:val="00184188"/>
    <w:rsid w:val="001C5191"/>
    <w:rsid w:val="001C5295"/>
    <w:rsid w:val="001C5306"/>
    <w:rsid w:val="001C64C7"/>
    <w:rsid w:val="0020088B"/>
    <w:rsid w:val="00204C85"/>
    <w:rsid w:val="00222211"/>
    <w:rsid w:val="00252C89"/>
    <w:rsid w:val="00257C59"/>
    <w:rsid w:val="00261333"/>
    <w:rsid w:val="002B7D6D"/>
    <w:rsid w:val="002C3303"/>
    <w:rsid w:val="003052BF"/>
    <w:rsid w:val="00341C1A"/>
    <w:rsid w:val="0036025A"/>
    <w:rsid w:val="00370B1F"/>
    <w:rsid w:val="0039788A"/>
    <w:rsid w:val="003C3EEF"/>
    <w:rsid w:val="003F0667"/>
    <w:rsid w:val="0041412E"/>
    <w:rsid w:val="00435C73"/>
    <w:rsid w:val="00451B17"/>
    <w:rsid w:val="00452565"/>
    <w:rsid w:val="004573E2"/>
    <w:rsid w:val="0046312F"/>
    <w:rsid w:val="00467E90"/>
    <w:rsid w:val="00480B78"/>
    <w:rsid w:val="004B1174"/>
    <w:rsid w:val="004D3B72"/>
    <w:rsid w:val="00544BF8"/>
    <w:rsid w:val="005A1503"/>
    <w:rsid w:val="005B0F4B"/>
    <w:rsid w:val="005F1CC6"/>
    <w:rsid w:val="006147D3"/>
    <w:rsid w:val="006162E6"/>
    <w:rsid w:val="00617BBA"/>
    <w:rsid w:val="006E2D10"/>
    <w:rsid w:val="006E4B61"/>
    <w:rsid w:val="007460D2"/>
    <w:rsid w:val="007F0253"/>
    <w:rsid w:val="00862D8C"/>
    <w:rsid w:val="00952F97"/>
    <w:rsid w:val="00985C86"/>
    <w:rsid w:val="00991EBF"/>
    <w:rsid w:val="009B78C5"/>
    <w:rsid w:val="00A44B5E"/>
    <w:rsid w:val="00A54825"/>
    <w:rsid w:val="00A91532"/>
    <w:rsid w:val="00AA2FA9"/>
    <w:rsid w:val="00AE6CE3"/>
    <w:rsid w:val="00B13271"/>
    <w:rsid w:val="00B2352E"/>
    <w:rsid w:val="00B3210D"/>
    <w:rsid w:val="00B431C9"/>
    <w:rsid w:val="00B627E2"/>
    <w:rsid w:val="00B72190"/>
    <w:rsid w:val="00B94603"/>
    <w:rsid w:val="00B97715"/>
    <w:rsid w:val="00BA2584"/>
    <w:rsid w:val="00BB539A"/>
    <w:rsid w:val="00BC2567"/>
    <w:rsid w:val="00BC4E33"/>
    <w:rsid w:val="00BD4EB3"/>
    <w:rsid w:val="00BF44A5"/>
    <w:rsid w:val="00C26AA3"/>
    <w:rsid w:val="00C5533F"/>
    <w:rsid w:val="00C64151"/>
    <w:rsid w:val="00C70D88"/>
    <w:rsid w:val="00C75071"/>
    <w:rsid w:val="00CC61B7"/>
    <w:rsid w:val="00D14F78"/>
    <w:rsid w:val="00D50E1D"/>
    <w:rsid w:val="00DA10E8"/>
    <w:rsid w:val="00DB36DF"/>
    <w:rsid w:val="00E23676"/>
    <w:rsid w:val="00E40FE1"/>
    <w:rsid w:val="00E67208"/>
    <w:rsid w:val="00E71B79"/>
    <w:rsid w:val="00E902DD"/>
    <w:rsid w:val="00EF439B"/>
    <w:rsid w:val="00F61764"/>
    <w:rsid w:val="00F772D6"/>
    <w:rsid w:val="00F77D84"/>
    <w:rsid w:val="00F81F08"/>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3BE1E"/>
  <w15:docId w15:val="{E33A7498-2A6E-4AAE-AB0E-03629DDA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Times New Roman" w:hAnsi="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
    <w:name w:val="Standa"/>
    <w:uiPriority w:val="99"/>
    <w:rsid w:val="00991EBF"/>
    <w:rPr>
      <w:rFonts w:ascii="Times New Roman" w:hAnsi="Times New Roman"/>
      <w:sz w:val="24"/>
      <w:szCs w:val="24"/>
      <w:lang w:eastAsia="de-DE"/>
    </w:rPr>
  </w:style>
  <w:style w:type="character" w:customStyle="1" w:styleId="Absatz-Standardschrift">
    <w:name w:val="Absatz-Standardschrift"/>
    <w:uiPriority w:val="99"/>
    <w:semiHidden/>
  </w:style>
  <w:style w:type="table" w:customStyle="1" w:styleId="NormaleTabe">
    <w:name w:val="Normale Tabe"/>
    <w:uiPriority w:val="99"/>
    <w:semiHidden/>
    <w:tblPr>
      <w:tblInd w:w="0" w:type="dxa"/>
      <w:tblCellMar>
        <w:top w:w="0" w:type="dxa"/>
        <w:left w:w="108" w:type="dxa"/>
        <w:bottom w:w="0" w:type="dxa"/>
        <w:right w:w="108" w:type="dxa"/>
      </w:tblCellMar>
    </w:tblPr>
  </w:style>
  <w:style w:type="paragraph" w:customStyle="1" w:styleId="Standa1">
    <w:name w:val="Standa1"/>
    <w:uiPriority w:val="99"/>
    <w:rsid w:val="003F0667"/>
    <w:pPr>
      <w:spacing w:after="160" w:line="259" w:lineRule="auto"/>
    </w:pPr>
    <w:rPr>
      <w:sz w:val="22"/>
      <w:szCs w:val="22"/>
    </w:rPr>
  </w:style>
  <w:style w:type="paragraph" w:customStyle="1" w:styleId="berschri">
    <w:name w:val="berschri"/>
    <w:basedOn w:val="Standa1"/>
    <w:next w:val="Standa1"/>
    <w:uiPriority w:val="99"/>
    <w:rsid w:val="00A44B5E"/>
    <w:pPr>
      <w:keepNext/>
      <w:keepLines/>
      <w:spacing w:before="240" w:after="0"/>
      <w:outlineLvl w:val="0"/>
    </w:pPr>
    <w:rPr>
      <w:rFonts w:ascii="Calibri Light" w:eastAsia="Times New Roman" w:hAnsi="Calibri Light"/>
      <w:color w:val="2F5496"/>
      <w:sz w:val="32"/>
      <w:szCs w:val="32"/>
    </w:rPr>
  </w:style>
  <w:style w:type="character" w:customStyle="1" w:styleId="Absatz-Standardschrift1">
    <w:name w:val="Absatz-Standardschrift1"/>
    <w:uiPriority w:val="99"/>
    <w:semiHidden/>
    <w:rsid w:val="00991EBF"/>
  </w:style>
  <w:style w:type="table" w:customStyle="1" w:styleId="NormaleTabe1">
    <w:name w:val="Normale Tabe1"/>
    <w:uiPriority w:val="99"/>
    <w:semiHidden/>
    <w:rsid w:val="00991EBF"/>
    <w:tblPr>
      <w:tblInd w:w="0" w:type="dxa"/>
      <w:tblCellMar>
        <w:top w:w="0" w:type="dxa"/>
        <w:left w:w="108" w:type="dxa"/>
        <w:bottom w:w="0" w:type="dxa"/>
        <w:right w:w="108" w:type="dxa"/>
      </w:tblCellMar>
    </w:tblPr>
  </w:style>
  <w:style w:type="paragraph" w:styleId="KeinLeerraum">
    <w:name w:val="No Spacing"/>
    <w:uiPriority w:val="99"/>
    <w:semiHidden/>
    <w:qFormat/>
    <w:rsid w:val="00A44B5E"/>
    <w:rPr>
      <w:sz w:val="22"/>
      <w:szCs w:val="22"/>
    </w:rPr>
  </w:style>
  <w:style w:type="character" w:customStyle="1" w:styleId="Heading1Char">
    <w:name w:val="Heading 1 Char"/>
    <w:basedOn w:val="Absatz-Standardschrift1"/>
    <w:uiPriority w:val="99"/>
    <w:rsid w:val="00A44B5E"/>
    <w:rPr>
      <w:rFonts w:ascii="Calibri Light" w:hAnsi="Calibri Light" w:cs="Times New Roman"/>
      <w:color w:val="2F5496"/>
      <w:sz w:val="32"/>
    </w:rPr>
  </w:style>
  <w:style w:type="paragraph" w:styleId="Listenabsatz">
    <w:name w:val="List Paragraph"/>
    <w:basedOn w:val="Standa1"/>
    <w:uiPriority w:val="99"/>
    <w:qFormat/>
    <w:rsid w:val="00095AC5"/>
    <w:pPr>
      <w:ind w:left="720"/>
      <w:contextualSpacing/>
    </w:pPr>
  </w:style>
  <w:style w:type="paragraph" w:customStyle="1" w:styleId="paragraph">
    <w:name w:val="paragraph"/>
    <w:basedOn w:val="Standa1"/>
    <w:uiPriority w:val="99"/>
    <w:rsid w:val="00A5482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normaltextrun">
    <w:name w:val="normaltextrun"/>
    <w:basedOn w:val="Absatz-Standardschrift1"/>
    <w:uiPriority w:val="99"/>
    <w:rsid w:val="00A54825"/>
    <w:rPr>
      <w:rFonts w:cs="Times New Roman"/>
    </w:rPr>
  </w:style>
  <w:style w:type="character" w:customStyle="1" w:styleId="spellingerror">
    <w:name w:val="spellingerror"/>
    <w:basedOn w:val="Absatz-Standardschrift1"/>
    <w:uiPriority w:val="99"/>
    <w:rsid w:val="00A54825"/>
    <w:rPr>
      <w:rFonts w:cs="Times New Roman"/>
    </w:rPr>
  </w:style>
  <w:style w:type="character" w:customStyle="1" w:styleId="eop">
    <w:name w:val="eop"/>
    <w:basedOn w:val="Absatz-Standardschrift1"/>
    <w:uiPriority w:val="99"/>
    <w:rsid w:val="00A54825"/>
    <w:rPr>
      <w:rFonts w:cs="Times New Roman"/>
    </w:rPr>
  </w:style>
  <w:style w:type="paragraph" w:customStyle="1" w:styleId="textbox">
    <w:name w:val="textbox"/>
    <w:basedOn w:val="Standa1"/>
    <w:uiPriority w:val="99"/>
    <w:rsid w:val="003C3EEF"/>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basedOn w:val="Absatz-Standardschrift1"/>
    <w:uiPriority w:val="99"/>
    <w:semiHidden/>
    <w:rsid w:val="003C3EEF"/>
    <w:rPr>
      <w:rFonts w:cs="Times New Roman"/>
      <w:color w:val="0000FF"/>
      <w:u w:val="single"/>
    </w:rPr>
  </w:style>
  <w:style w:type="character" w:styleId="Kommentarzeichen">
    <w:name w:val="annotation reference"/>
    <w:basedOn w:val="Absatz-Standardschrift1"/>
    <w:uiPriority w:val="99"/>
    <w:semiHidden/>
    <w:rsid w:val="00D14F78"/>
    <w:rPr>
      <w:rFonts w:cs="Times New Roman"/>
      <w:sz w:val="16"/>
    </w:rPr>
  </w:style>
  <w:style w:type="paragraph" w:styleId="Kommentartext">
    <w:name w:val="annotation text"/>
    <w:basedOn w:val="Standa1"/>
    <w:link w:val="KommentartextZchn"/>
    <w:uiPriority w:val="99"/>
    <w:semiHidden/>
    <w:rsid w:val="00D14F78"/>
    <w:pPr>
      <w:spacing w:line="240" w:lineRule="auto"/>
    </w:pPr>
    <w:rPr>
      <w:sz w:val="20"/>
      <w:szCs w:val="20"/>
    </w:rPr>
  </w:style>
  <w:style w:type="character" w:customStyle="1" w:styleId="KommentartextZchn">
    <w:name w:val="Kommentartext Zchn"/>
    <w:basedOn w:val="Absatz-Standardschrift1"/>
    <w:link w:val="Kommentartext"/>
    <w:uiPriority w:val="99"/>
    <w:semiHidden/>
    <w:rsid w:val="00D14F78"/>
    <w:rPr>
      <w:rFonts w:cs="Times New Roman"/>
      <w:sz w:val="20"/>
    </w:rPr>
  </w:style>
  <w:style w:type="paragraph" w:customStyle="1" w:styleId="Sprechblasen">
    <w:name w:val="Sprechblasen"/>
    <w:basedOn w:val="Standa1"/>
    <w:uiPriority w:val="99"/>
    <w:semiHidden/>
    <w:rsid w:val="00D14F78"/>
    <w:pPr>
      <w:spacing w:after="0" w:line="240" w:lineRule="auto"/>
    </w:pPr>
    <w:rPr>
      <w:rFonts w:ascii="Segoe UI" w:hAnsi="Segoe UI" w:cs="Segoe UI"/>
      <w:sz w:val="18"/>
      <w:szCs w:val="18"/>
    </w:rPr>
  </w:style>
  <w:style w:type="character" w:customStyle="1" w:styleId="BalloonTextChar">
    <w:name w:val="Balloon Text Char"/>
    <w:basedOn w:val="Absatz-Standardschrift1"/>
    <w:uiPriority w:val="99"/>
    <w:semiHidden/>
    <w:rsid w:val="00D14F78"/>
    <w:rPr>
      <w:rFonts w:ascii="Segoe UI" w:hAnsi="Segoe UI" w:cs="Segoe U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1762</Words>
  <Characters>11103</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PRESSEHEFT: BLANKA</vt:lpstr>
    </vt:vector>
  </TitlesOfParts>
  <Company/>
  <LinksUpToDate>false</LinksUpToDate>
  <CharactersWithSpaces>12840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PRESSEHEFT: BLANKA</dc:title>
  <dc:subject/>
  <dc:creator>g k</dc:creator>
  <cp:keywords/>
  <cp:lastModifiedBy>g k</cp:lastModifiedBy>
  <cp:revision>2</cp:revision>
  <dcterms:created xsi:type="dcterms:W3CDTF">2017-11-28T11:30:00Z</dcterms:created>
  <dcterms:modified xsi:type="dcterms:W3CDTF">2017-11-28T11:30:00Z</dcterms:modified>
</cp:coreProperties>
</file>